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766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t xml:space="preserve">                                                                                                                      </w:t>
      </w:r>
    </w:p>
    <w:tbl>
      <w:tblPr>
        <w:tblW w:w="9858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lastRow="0" w:firstRow="1" w:lastColumn="0" w:firstColumn="1" w:val="04a0" w:noHBand="0" w:noVBand="1"/>
      </w:tblPr>
      <w:tblGrid>
        <w:gridCol w:w="4958"/>
        <w:gridCol w:w="4899"/>
      </w:tblGrid>
      <w:tr>
        <w:trPr/>
        <w:tc>
          <w:tcPr>
            <w:tcW w:w="4958" w:type="dxa"/>
            <w:tcBorders/>
            <w:shd w:fill="auto" w:val="clear"/>
          </w:tcPr>
          <w:p>
            <w:pPr>
              <w:pStyle w:val="Normal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«Согласовано»:</w:t>
            </w:r>
          </w:p>
          <w:p>
            <w:pPr>
              <w:pStyle w:val="Normal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Начальник МКУ </w:t>
            </w:r>
          </w:p>
          <w:p>
            <w:pPr>
              <w:pStyle w:val="Normal"/>
              <w:spacing w:lineRule="atLeast" w:line="312" w:before="0" w:after="0"/>
              <w:rPr>
                <w:rFonts w:ascii="Times New Roman" w:hAnsi="Times New Roman" w:eastAsia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Управление образования</w:t>
            </w:r>
          </w:p>
          <w:p>
            <w:pPr>
              <w:pStyle w:val="Normal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_______________Н.Р.Ибатуллина</w:t>
            </w:r>
          </w:p>
          <w:p>
            <w:pPr>
              <w:pStyle w:val="Normal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>«___»_________202__ г.</w:t>
            </w:r>
          </w:p>
        </w:tc>
        <w:tc>
          <w:tcPr>
            <w:tcW w:w="4899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>«Утверждаю»</w:t>
            </w: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>
            <w:pPr>
              <w:pStyle w:val="Normal"/>
              <w:shd w:val="clear" w:color="auto" w:fill="FFFFFF"/>
              <w:spacing w:lineRule="atLeast" w:line="312" w:before="0" w:after="0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Заведующий МБДОУ Детский сад </w:t>
            </w:r>
          </w:p>
          <w:p>
            <w:pPr>
              <w:pStyle w:val="Normal"/>
              <w:shd w:val="clear" w:color="auto" w:fill="FFFFFF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>«Буратино» с.Исмаилово</w:t>
            </w:r>
          </w:p>
          <w:p>
            <w:pPr>
              <w:pStyle w:val="Normal"/>
              <w:shd w:val="clear" w:color="auto" w:fill="FFFFFF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>_______________</w:t>
            </w:r>
            <w:r>
              <w:rPr>
                <w:rFonts w:eastAsia="Times New Roman" w:cs="Times New Roman" w:ascii="Times New Roman" w:hAnsi="Times New Roman"/>
                <w:i w:val="false"/>
                <w:iCs w:val="false"/>
                <w:sz w:val="24"/>
                <w:szCs w:val="24"/>
                <w:lang w:eastAsia="ru-RU"/>
              </w:rPr>
              <w:t>А.М.Грицко</w:t>
            </w:r>
          </w:p>
          <w:p>
            <w:pPr>
              <w:pStyle w:val="Normal"/>
              <w:shd w:val="clear" w:color="auto" w:fill="FFFFFF"/>
              <w:spacing w:lineRule="atLeast" w:line="312" w:before="0" w:after="0"/>
              <w:rPr/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  <w:lang w:eastAsia="ru-RU"/>
              </w:rPr>
              <w:t>Приказ № ___ «___»_________202__ г.</w:t>
            </w:r>
          </w:p>
          <w:p>
            <w:pPr>
              <w:pStyle w:val="Normal"/>
              <w:spacing w:lineRule="atLeast" w:line="312" w:before="0" w:after="0"/>
              <w:jc w:val="center"/>
              <w:rPr>
                <w:rFonts w:ascii="Georgia" w:hAnsi="Georgia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Georgia" w:hAnsi="Georgi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1560" w:right="2042" w:hanging="0"/>
        <w:jc w:val="center"/>
        <w:rPr/>
      </w:pP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П</w:t>
      </w:r>
      <w:r>
        <w:rPr>
          <w:rFonts w:eastAsia="Times New Roman" w:cs="Times New Roman" w:ascii="Times New Roman" w:hAnsi="Times New Roman"/>
          <w:b/>
          <w:bCs/>
          <w:spacing w:val="4"/>
          <w:w w:val="102"/>
          <w:sz w:val="32"/>
          <w:szCs w:val="32"/>
          <w:lang w:eastAsia="ru-RU"/>
        </w:rPr>
        <w:t>Р</w:t>
      </w: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ОГ</w:t>
      </w:r>
      <w:r>
        <w:rPr>
          <w:rFonts w:eastAsia="Times New Roman" w:cs="Times New Roman" w:ascii="Times New Roman" w:hAnsi="Times New Roman"/>
          <w:b/>
          <w:bCs/>
          <w:spacing w:val="3"/>
          <w:w w:val="102"/>
          <w:sz w:val="32"/>
          <w:szCs w:val="32"/>
          <w:lang w:eastAsia="ru-RU"/>
        </w:rPr>
        <w:t>Р</w:t>
      </w: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А</w:t>
      </w:r>
      <w:r>
        <w:rPr>
          <w:rFonts w:eastAsia="Times New Roman" w:cs="Times New Roman" w:ascii="Times New Roman" w:hAnsi="Times New Roman"/>
          <w:b/>
          <w:bCs/>
          <w:spacing w:val="2"/>
          <w:w w:val="102"/>
          <w:sz w:val="32"/>
          <w:szCs w:val="32"/>
          <w:lang w:eastAsia="ru-RU"/>
        </w:rPr>
        <w:t>ММ</w:t>
      </w:r>
      <w:r>
        <w:rPr>
          <w:rFonts w:eastAsia="Times New Roman" w:cs="Times New Roman" w:ascii="Times New Roman" w:hAnsi="Times New Roman"/>
          <w:b/>
          <w:bCs/>
          <w:w w:val="102"/>
          <w:sz w:val="32"/>
          <w:szCs w:val="32"/>
          <w:lang w:eastAsia="ru-RU"/>
        </w:rPr>
        <w:t>А</w:t>
      </w: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 xml:space="preserve"> РАЗВИТИЯ муниципального бюджетного дошкольного образовательного учреждения Детский сад «Буратино»</w:t>
      </w:r>
    </w:p>
    <w:p>
      <w:pPr>
        <w:pStyle w:val="Normal"/>
        <w:widowControl w:val="false"/>
        <w:spacing w:lineRule="auto" w:line="240" w:before="0" w:after="0"/>
        <w:ind w:left="1560" w:right="2042" w:hanging="0"/>
        <w:jc w:val="center"/>
        <w:rPr/>
      </w:pP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села Исмаилово муниципального района Дюртюлинский район Республики Башкортостан</w:t>
      </w:r>
    </w:p>
    <w:p>
      <w:pPr>
        <w:pStyle w:val="Normal"/>
        <w:widowControl w:val="false"/>
        <w:tabs>
          <w:tab w:val="left" w:pos="9498" w:leader="none"/>
        </w:tabs>
        <w:spacing w:lineRule="auto" w:line="240" w:before="0" w:after="0"/>
        <w:ind w:right="576" w:hanging="0"/>
        <w:jc w:val="center"/>
        <w:rPr/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  <w:t xml:space="preserve">на </w:t>
      </w: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2021</w:t>
      </w:r>
      <w:r>
        <w:rPr>
          <w:rFonts w:eastAsia="Times New Roman" w:cs="Times New Roman" w:ascii="Times New Roman" w:hAnsi="Times New Roman"/>
          <w:spacing w:val="20"/>
          <w:sz w:val="32"/>
          <w:szCs w:val="32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w w:val="102"/>
          <w:sz w:val="32"/>
          <w:szCs w:val="32"/>
          <w:lang w:eastAsia="ru-RU"/>
        </w:rPr>
        <w:t>-</w:t>
      </w:r>
      <w:r>
        <w:rPr>
          <w:rFonts w:eastAsia="Times New Roman" w:cs="Times New Roman" w:ascii="Times New Roman" w:hAnsi="Times New Roman"/>
          <w:spacing w:val="17"/>
          <w:sz w:val="32"/>
          <w:szCs w:val="32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2023</w:t>
      </w:r>
      <w:r>
        <w:rPr>
          <w:rFonts w:eastAsia="Times New Roman" w:cs="Times New Roman" w:ascii="Times New Roman" w:hAnsi="Times New Roman"/>
          <w:spacing w:val="17"/>
          <w:sz w:val="32"/>
          <w:szCs w:val="32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pacing w:val="0"/>
          <w:w w:val="102"/>
          <w:sz w:val="32"/>
          <w:szCs w:val="32"/>
          <w:lang w:eastAsia="ru-RU"/>
        </w:rPr>
        <w:t>годы</w:t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Georgia" w:hAnsi="Georgia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Georgia" w:hAnsi="Georgia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44"/>
          <w:szCs w:val="4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44"/>
          <w:szCs w:val="44"/>
          <w:lang w:eastAsia="ru-RU"/>
        </w:rPr>
      </w:r>
    </w:p>
    <w:p>
      <w:pPr>
        <w:pStyle w:val="Normal"/>
        <w:shd w:val="clear" w:color="auto" w:fill="FFFFFF"/>
        <w:spacing w:lineRule="atLeast" w:line="312" w:before="0" w:after="0"/>
        <w:jc w:val="center"/>
        <w:rPr>
          <w:rFonts w:ascii="Times New Roman" w:hAnsi="Times New Roman" w:eastAsia="Times New Roman" w:cs="Times New Roman"/>
          <w:b/>
          <w:b/>
          <w:bCs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Содержание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tbl>
      <w:tblPr>
        <w:tblW w:w="9858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797"/>
        <w:gridCol w:w="1060"/>
      </w:tblGrid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Паспорт Программы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</w:r>
          </w:p>
        </w:tc>
      </w:tr>
      <w:tr>
        <w:trPr>
          <w:trHeight w:val="920" w:hRule="atLeast"/>
        </w:trPr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1. Характеристика системы дошкольного образования МБДОУ Детский сад «Буратино» с.Исмаилово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>
        <w:trPr>
          <w:trHeight w:val="920" w:hRule="atLeast"/>
        </w:trPr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2.Проблемно-ориентировочный анализ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tabs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3. Цель и задачи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17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tabs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0"/>
                <w:w w:val="10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>4. Сроки и этапы реализации</w:t>
            </w:r>
            <w:r>
              <w:rPr>
                <w:rFonts w:eastAsia="Times New Roman" w:cs="Times New Roman" w:ascii="Times New Roman" w:hAnsi="Times New Roman"/>
                <w:spacing w:val="0"/>
                <w:w w:val="102"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5. Ресурсное обеспечение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6. План реализации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7. Оценка эффективности реализации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>8. Приложения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Список использованных сокращений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 xml:space="preserve">            </w:t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 xml:space="preserve">   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Па</w:t>
      </w:r>
      <w:r>
        <w:rPr>
          <w:rFonts w:eastAsia="Times New Roman" w:cs="Times New Roman" w:ascii="Times New Roman" w:hAnsi="Times New Roman"/>
          <w:b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ор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b/>
          <w:spacing w:val="3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про</w:t>
      </w:r>
      <w:r>
        <w:rPr>
          <w:rFonts w:eastAsia="Times New Roman" w:cs="Times New Roman" w:ascii="Times New Roman" w:hAnsi="Times New Roman"/>
          <w:b/>
          <w:spacing w:val="2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ммы развития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w w:val="102"/>
          <w:sz w:val="28"/>
          <w:szCs w:val="28"/>
          <w:u w:val="single"/>
          <w:lang w:eastAsia="ru-RU"/>
        </w:rPr>
        <w:t xml:space="preserve">муниципального бюджетного  дошкольного образовательного учреждения 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/>
      </w:pPr>
      <w:r>
        <w:rPr>
          <w:rFonts w:eastAsia="Times New Roman" w:cs="Times New Roman" w:ascii="Times New Roman" w:hAnsi="Times New Roman"/>
          <w:w w:val="102"/>
          <w:sz w:val="28"/>
          <w:szCs w:val="28"/>
          <w:u w:val="single"/>
          <w:lang w:eastAsia="ru-RU"/>
        </w:rPr>
        <w:t>Детский сад «Буратино» села Исмаилово на 2021-2023 годы»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</w:r>
    </w:p>
    <w:tbl>
      <w:tblPr>
        <w:tblW w:w="998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123"/>
        <w:gridCol w:w="7862"/>
      </w:tblGrid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Основание для разработки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 xml:space="preserve">Федеральный закон №273-ФЗ от 29.12.2012г.  «Об образовании в Российской Федерации»,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Закон РБ №696-з от 01.07.2013 г. «Об образовании в Республике Башкортостан»;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 xml:space="preserve"> 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Ответственный исполнитель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Муниципальное бюджетное  дошкольное образовательное учреждение Детский сад «Буратино» села Исмаилово муниципального района Дюртюлинский район Республики Башкортостан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Цели и задачи 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Цель: обеспечение доступности качественного образования, соответствующего требованиям  инновационного развития района, позволяющего максимально эффективно использовать человеческий потенциал и создать условия для самореализации  граждан в течение всей жизни.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 xml:space="preserve">Задачи: 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- модернизация систем дошкольного образования как институт социального развития;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- укрепление материально-технической базы системы образования за счет реконструкции существующих объектов образования;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- развитие кадрового потенциала сферы образования и системы государственной поддержки   педагогических работников;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Сроки и   этапы реализации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2021-2023 годы без деления на этапы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Важнейшие целевые индикаторы и показатели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доступность дошкольного образования для детей в возрасте </w:t>
              <w:br/>
              <w:t>от полутора до семи лет в Учреждении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</w:r>
          </w:p>
        </w:tc>
      </w:tr>
      <w:tr>
        <w:trPr>
          <w:trHeight w:val="3458" w:hRule="atLeast"/>
        </w:trPr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 xml:space="preserve">Объем финансирования Программы составляет </w:t>
            </w:r>
            <w:r>
              <w:rPr>
                <w:rFonts w:eastAsia="Times New Roman" w:cs="Times New Roman" w:ascii="Times New Roman" w:hAnsi="Times New Roman"/>
                <w:b/>
                <w:spacing w:val="3"/>
                <w:w w:val="102"/>
                <w:sz w:val="26"/>
                <w:szCs w:val="26"/>
                <w:lang w:eastAsia="ru-RU"/>
              </w:rPr>
              <w:t xml:space="preserve">         </w:t>
            </w: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 xml:space="preserve"> тыс.рублей, 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из них по годам: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2021 году –           тыс.руб;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2022 году-              тыс.руб;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2023году-               тыс.руб;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том числе за счет средств: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а)  муниципального бюджета     4010 тыс.руб.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б) бюджета Республики Башкортостан      8885 тыс.руб.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в) федерального бюджета - ___ тыс.руб.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г) внебюджетных средств   1200 тыс.руб.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</w:tr>
    </w:tbl>
    <w:p>
      <w:pPr>
        <w:sectPr>
          <w:type w:val="nextPage"/>
          <w:pgSz w:w="11906" w:h="16838"/>
          <w:pgMar w:left="1701" w:right="567" w:header="0" w:top="1134" w:footer="0" w:bottom="1134" w:gutter="0"/>
          <w:pgNumType w:fmt="decimal"/>
          <w:formProt w:val="false"/>
          <w:textDirection w:val="lrTb"/>
          <w:docGrid w:type="default" w:linePitch="299" w:charSpace="0"/>
        </w:sectPr>
      </w:pPr>
    </w:p>
    <w:p>
      <w:pPr>
        <w:pStyle w:val="Normal"/>
        <w:widowControl w:val="false"/>
        <w:spacing w:lineRule="auto" w:line="240" w:before="0" w:after="0"/>
        <w:ind w:right="0" w:hanging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right="0" w:hanging="15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1.Характеристика  системы дошкольного образования МБДОУ Детский сад «Буратино» с.Исмаилово</w:t>
      </w:r>
    </w:p>
    <w:p>
      <w:pPr>
        <w:pStyle w:val="Normal"/>
        <w:overflowPunct w:val="false"/>
        <w:spacing w:lineRule="auto" w:line="240" w:before="0" w:after="0"/>
        <w:ind w:right="0" w:hanging="15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right="0" w:hanging="15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1.1. Общая характеристика образовательного учреждения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Районная Программа развития образования на 2021-2023 годы (далее Программа) определяет стратегию приоритетного развития системы дошкольного образования и меры ее реализации. </w:t>
      </w:r>
    </w:p>
    <w:p>
      <w:pPr>
        <w:pStyle w:val="Normal"/>
        <w:keepNext w:val="true"/>
        <w:widowControl w:val="false"/>
        <w:suppressAutoHyphens w:val="true"/>
        <w:spacing w:lineRule="auto" w:line="240" w:before="0" w:after="0"/>
        <w:jc w:val="both"/>
        <w:rPr>
          <w:rFonts w:ascii="Times New Roman" w:hAnsi="Times New Roman" w:eastAsia="Arial Unicode MS" w:cs="Times New Roman"/>
          <w:sz w:val="28"/>
          <w:szCs w:val="28"/>
          <w:lang w:eastAsia="zh-CN" w:bidi="hi-IN"/>
        </w:rPr>
      </w:pPr>
      <w:r>
        <w:rPr>
          <w:rFonts w:eastAsia="Arial Unicode MS" w:cs="Times New Roman" w:ascii="Times New Roman" w:hAnsi="Times New Roman"/>
          <w:sz w:val="28"/>
          <w:szCs w:val="28"/>
          <w:lang w:eastAsia="zh-CN" w:bidi="hi-IN"/>
        </w:rPr>
        <w:tab/>
        <w:t xml:space="preserve">Программа разработана с учетом основных федеральных и республиканских тенденций развития системы дошкольного образования. </w:t>
      </w:r>
    </w:p>
    <w:p>
      <w:pPr>
        <w:pStyle w:val="Normal"/>
        <w:overflowPunct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Программа обеспечивает преемственность всех структур и звеньев системы дошкольного образования района и направлена на развитие личности воспитанников, формирование предпосылок учебной деятельности, сохранение и укрепление здоровья воспитанников.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дошкольное образовательное учреждение Детский сад «Буратино» села Исмаилово относится к типу: дошкольное образовательное учреждение, виду: детский сад, реализует общеобразовательную программу дошкольного образования.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МБДОУ Детский сад  «Буратино» с.Исмаилово осуществляет свою деятельность на основании:- лицензии – Серия 02Л01 № 0000558, регистрационный № 1692 от 15.03.2013 г.;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Вид права: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Оперативное управление.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Официальное наименование Учреждения: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полное: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муниципальное бюджетное дошкольное образовательное учреждение Детский сад «Буратино» села  Исмаилово муниципального района Дюртюлинский район Республики Башкортостан;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сокращенное: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МБДОУ Детский сад  «Буратино» с. Исмаилово.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Место нахождения Учреждения: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юридический адрес Учреждения: 452315, Республика Башкортостан, Дюртюлинский район,с.Исмаилово,ул. Ханифа Валиева д.59 /а.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фактический адрес Учреждения: 452315, Республика Башкортостан, Дюртюлинский район,с.Исмаилово,ул. Ханифа Валиева д.59/ 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Учреждение является некоммерческой бюджетной организацией, созданной для выполнения работ, оказания услуг в целях осуществления предусмотренных законодательством Российской Федерации полномочий администрации муниципального района Дюртюлинский район Республики Башкортостан в сфере дошкольного образования детей.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Телефон: (34787)64-2-53;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адрес сайта: 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dsismailovo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@mail.ru   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Учредитель ДОУ - администрация муниципального района Дюртюлинский район Республики Башкортостан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воспитывается 61 воспитанник. На основании Устава МБДОУ детский сад работает в 10-часовом режиме (с 8.00 до 18.00), при пятидневной рабочей неделе, выходные дни – суббота и воскресенье.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МБДОУ Детский сад  «Буратино»  с.Исмаилово осуществляет деятельность, определенную Уставом муниципального дошкольного образовательного учреждения.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Одной из основных проблем развития системы дошкольного образования  района  является высокая степень износа материально-технической базы образовательного  учреждения. Здание детского сада типовое, кирпичное, двухэтажное. Учреждение рассчитано на 3 группы. В настоящее время функционирует 3 группы. Имеются все виды благоустройства: центральное водоснабжение, газовые котельные, канализация шамбо. В ДОУ имеется музыкальный зал, медицинский кабинет (состоящий из приемной, изолятора, процедурной), методический кабинет 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Недостаточно оснащены современным оборудованием спортивный зал и  пищеблок. Особого внимания требуют вопросы обеспечения комплексной безопасности образовательного учреждения.</w:t>
      </w:r>
    </w:p>
    <w:p>
      <w:pPr>
        <w:pStyle w:val="Normal"/>
        <w:overflowPunct w:val="false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связи с введением в образовательный процесс федеральных государственных образовательных стандартов, использованием информационно-коммуникационных и других технологий предъявляются новые требования к квалификационному уровню педагогов. </w:t>
        <w:tab/>
      </w:r>
    </w:p>
    <w:p>
      <w:pPr>
        <w:pStyle w:val="Normal"/>
        <w:overflowPunct w:val="false"/>
        <w:spacing w:lineRule="auto" w:line="240" w:before="0" w:after="0"/>
        <w:jc w:val="both"/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Чтобы обеспечить развитие талантливых и творчески работающих педагогов, распространить их успешный опыт ежегодно проводятся конкурсы профессионального мастерства: «Воспитатель года» и др. </w:t>
      </w:r>
    </w:p>
    <w:p>
      <w:pPr>
        <w:pStyle w:val="Normal"/>
        <w:keepNext w:val="true"/>
        <w:widowControl w:val="false"/>
        <w:suppressAutoHyphens w:val="true"/>
        <w:snapToGrid w:val="false"/>
        <w:spacing w:lineRule="auto" w:line="240" w:before="0" w:after="0"/>
        <w:jc w:val="both"/>
        <w:textAlignment w:val="baseline"/>
        <w:rPr/>
      </w:pPr>
      <w:r>
        <w:rPr>
          <w:rFonts w:eastAsia="Arial Unicode MS" w:cs="Times New Roman" w:ascii="Times New Roman" w:hAnsi="Times New Roman"/>
          <w:bCs/>
          <w:w w:val="102"/>
          <w:sz w:val="28"/>
          <w:szCs w:val="28"/>
          <w:lang w:eastAsia="zh-CN" w:bidi="hi-IN"/>
        </w:rPr>
        <w:t xml:space="preserve">  </w:t>
      </w:r>
      <w:r>
        <w:rPr>
          <w:rFonts w:eastAsia="Arial Unicode MS" w:cs="Times New Roman" w:ascii="Times New Roman" w:hAnsi="Times New Roman"/>
          <w:bCs/>
          <w:w w:val="102"/>
          <w:sz w:val="28"/>
          <w:szCs w:val="28"/>
          <w:lang w:eastAsia="zh-CN" w:bidi="hi-IN"/>
        </w:rPr>
        <w:t xml:space="preserve">В </w:t>
      </w: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>Учреждении установлена  автоматическая пожарная сигнализация, кнопка экстренного вызова наряда полиции и имеется дневная охрана</w:t>
      </w:r>
    </w:p>
    <w:p>
      <w:pPr>
        <w:pStyle w:val="Normal"/>
        <w:overflowPunct w:val="false"/>
        <w:spacing w:lineRule="auto" w:line="240" w:before="0" w:after="0"/>
        <w:ind w:right="4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Стратегической задачей  </w:t>
      </w: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>Учреждения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является совершенствование  и развитие информационно-технологической базы учреждения, повышение информационных компетенций педагогических работников, внедрение современных методов обучения  на базе ИКТ. </w:t>
      </w: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>Учреждение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 имеет стабильный доступ к информационным ресурсам,  круглосуточный доступ к сети Интернет на любые образовательные порталы.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Таким образом, определяя перспективы развития дошкольного образования в районе с учетом современных реалий социально-экономической, социально-политической, этнокультурной и общественной жизни, необходимо опираться на следующие базовые приоритеты развития российского дошкольного образования: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–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воспитанников;</w:t>
      </w:r>
    </w:p>
    <w:p>
      <w:pPr>
        <w:pStyle w:val="Normal"/>
        <w:widowControl w:val="false"/>
        <w:numPr>
          <w:ilvl w:val="0"/>
          <w:numId w:val="0"/>
        </w:numPr>
        <w:tabs>
          <w:tab w:val="left" w:pos="1080" w:leader="none"/>
        </w:tabs>
        <w:spacing w:lineRule="auto" w:line="240" w:before="0" w:after="0"/>
        <w:ind w:firstLine="709"/>
        <w:jc w:val="both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–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разностороннее развитие воспитанников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воспитанникам и специфичных для детей дошкольного возраста видов деятельности.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Реализация этих мероприятий предполагает решение ряда приоритетных задач в сфере образования района: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-охрана и укрепление физического и психического здоровья воспитанников, в том числе их эмоционального благополучия;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образования;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-создание благоприятных условий развития воспитанников в соответствии с их возрастными и индивидуальными особенностями и склонностями, развития способностей и творческого потенциала каждого воспитанника как субъекта отношений с самим собой, другими воспитанниками, взрослыми и миром;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-формирование социокультурной среды, соответствующей возрастным, индивидуальным, психологическим и физиологическим особенностям воспитанников;</w:t>
      </w:r>
    </w:p>
    <w:p>
      <w:pPr>
        <w:pStyle w:val="Normal"/>
        <w:widowControl w:val="false"/>
        <w:tabs>
          <w:tab w:val="left" w:pos="1080" w:leader="none"/>
        </w:tabs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воспитанников.</w:t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1.2. Сведения о детях.</w:t>
      </w:r>
    </w:p>
    <w:p>
      <w:pPr>
        <w:pStyle w:val="Normal"/>
        <w:shd w:val="clear" w:color="auto" w:fill="FFFFFF"/>
        <w:spacing w:lineRule="auto" w:line="240" w:beforeAutospacing="1" w:afterAutospacing="1"/>
        <w:ind w:firstLine="708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Контингент детей формируется в соответствии с их возрастом. Комплектование контингента детей осуществляется на основании Устава МБДОУ Детский сад «Буратино» с.Исмаилово, Правил приема детей в дошкольное образовательное учреждение.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функционирует 3 группы:</w:t>
      </w:r>
    </w:p>
    <w:tbl>
      <w:tblPr>
        <w:tblW w:w="9400" w:type="dxa"/>
        <w:jc w:val="left"/>
        <w:tblInd w:w="-7" w:type="dxa"/>
        <w:tblBorders>
          <w:top w:val="single" w:sz="6" w:space="0" w:color="B5B893"/>
          <w:left w:val="single" w:sz="6" w:space="0" w:color="B5B893"/>
          <w:bottom w:val="single" w:sz="6" w:space="0" w:color="B5B893"/>
          <w:right w:val="single" w:sz="6" w:space="0" w:color="B5B893"/>
          <w:insideH w:val="single" w:sz="6" w:space="0" w:color="B5B893"/>
          <w:insideV w:val="single" w:sz="6" w:space="0" w:color="B5B893"/>
        </w:tblBorders>
        <w:tblCellMar>
          <w:top w:w="30" w:type="dxa"/>
          <w:left w:w="0" w:type="dxa"/>
          <w:bottom w:w="30" w:type="dxa"/>
          <w:right w:w="30" w:type="dxa"/>
        </w:tblCellMar>
        <w:tblLook w:noVBand="0" w:val="00a0" w:noHBand="0" w:lastColumn="0" w:firstColumn="1" w:lastRow="0" w:firstRow="1"/>
      </w:tblPr>
      <w:tblGrid>
        <w:gridCol w:w="6909"/>
        <w:gridCol w:w="2490"/>
      </w:tblGrid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Группа, возраст детей</w:t>
            </w:r>
          </w:p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детей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Младшая группа – дети от 1,5 до 3 лет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Компенсирующая группа дети-  от 4 до 7 лет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Старшая- подготовительная  группа – </w:t>
            </w:r>
            <w:bookmarkStart w:id="0" w:name="__DdeLink__2824_1805922545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дети от 4 до 7 лет</w:t>
            </w:r>
            <w:bookmarkEnd w:id="0"/>
          </w:p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32</w:t>
            </w:r>
          </w:p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Характеристика детей по состоянию здоровья:</w:t>
      </w:r>
    </w:p>
    <w:tbl>
      <w:tblPr>
        <w:tblW w:w="9525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2145"/>
        <w:gridCol w:w="1524"/>
        <w:gridCol w:w="2122"/>
        <w:gridCol w:w="2009"/>
        <w:gridCol w:w="1725"/>
      </w:tblGrid>
      <w:tr>
        <w:trPr/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 группа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>
        <w:trPr/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>
        <w:trPr/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>
        <w:trPr/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2019 - 2020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 физическому развитию:</w:t>
      </w:r>
    </w:p>
    <w:tbl>
      <w:tblPr>
        <w:tblW w:w="9525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2160"/>
        <w:gridCol w:w="1469"/>
        <w:gridCol w:w="2101"/>
        <w:gridCol w:w="2040"/>
        <w:gridCol w:w="1755"/>
      </w:tblGrid>
      <w:tr>
        <w:trPr/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Контингент </w:t>
            </w:r>
          </w:p>
        </w:tc>
      </w:tr>
      <w:tr>
        <w:trPr/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69 %</w:t>
            </w:r>
          </w:p>
        </w:tc>
        <w:tc>
          <w:tcPr>
            <w:tcW w:w="2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18 %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2 %</w:t>
            </w: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>
        <w:trPr/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70 %</w:t>
            </w:r>
          </w:p>
        </w:tc>
        <w:tc>
          <w:tcPr>
            <w:tcW w:w="2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18 %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2 %</w:t>
            </w: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</w:tr>
      <w:tr>
        <w:trPr/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2019- 2020</w:t>
            </w:r>
          </w:p>
        </w:tc>
        <w:tc>
          <w:tcPr>
            <w:tcW w:w="14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67 %</w:t>
            </w:r>
          </w:p>
        </w:tc>
        <w:tc>
          <w:tcPr>
            <w:tcW w:w="2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19 %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1.3. Кадровое обеспечение.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Общее количество педагогических работников –7: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 них административный персонал: - 1 человек;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 них педагогический персонал:- 6 человек;</w:t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Сведения о педагогических работниках.</w:t>
      </w:r>
    </w:p>
    <w:tbl>
      <w:tblPr>
        <w:tblW w:w="8835" w:type="dxa"/>
        <w:jc w:val="left"/>
        <w:tblInd w:w="-7" w:type="dxa"/>
        <w:tblBorders>
          <w:top w:val="single" w:sz="6" w:space="0" w:color="B5B893"/>
          <w:left w:val="single" w:sz="6" w:space="0" w:color="B5B893"/>
          <w:bottom w:val="single" w:sz="6" w:space="0" w:color="B5B893"/>
          <w:right w:val="single" w:sz="6" w:space="0" w:color="B5B893"/>
          <w:insideH w:val="single" w:sz="6" w:space="0" w:color="B5B893"/>
          <w:insideV w:val="single" w:sz="6" w:space="0" w:color="B5B893"/>
        </w:tblBorders>
        <w:tblCellMar>
          <w:top w:w="30" w:type="dxa"/>
          <w:left w:w="0" w:type="dxa"/>
          <w:bottom w:w="30" w:type="dxa"/>
          <w:right w:w="30" w:type="dxa"/>
        </w:tblCellMar>
        <w:tblLook w:noVBand="0" w:val="00a0" w:noHBand="0" w:lastColumn="0" w:firstColumn="1" w:lastRow="0" w:firstRow="1"/>
      </w:tblPr>
      <w:tblGrid>
        <w:gridCol w:w="4770"/>
        <w:gridCol w:w="4064"/>
      </w:tblGrid>
      <w:tr>
        <w:trPr/>
        <w:tc>
          <w:tcPr>
            <w:tcW w:w="8834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 образованию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5 человек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законченное высшее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человека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Без образования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8834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 категории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Первая квалификационная категория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человека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Вторая квалификационная категория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8834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 стажу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Менее 5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1 человек 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1 человек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15 и более 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5 человек 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 xml:space="preserve">Участие сотрудников ДОУ в системе переподготовки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и повышения квалификации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lang w:eastAsia="ru-RU"/>
        </w:rPr>
      </w:pPr>
      <w:r>
        <w:rPr>
          <w:rFonts w:eastAsia="Times New Roman" w:cs="Times New Roman" w:ascii="Times New Roman" w:hAnsi="Times New Roman"/>
          <w:b/>
          <w:lang w:eastAsia="ru-RU"/>
        </w:rPr>
      </w:r>
    </w:p>
    <w:tbl>
      <w:tblPr>
        <w:tblW w:w="9790" w:type="dxa"/>
        <w:jc w:val="left"/>
        <w:tblInd w:w="-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585"/>
        <w:gridCol w:w="2325"/>
        <w:gridCol w:w="1530"/>
        <w:gridCol w:w="1385"/>
        <w:gridCol w:w="3120"/>
        <w:gridCol w:w="844"/>
      </w:tblGrid>
      <w:tr>
        <w:trPr/>
        <w:tc>
          <w:tcPr>
            <w:tcW w:w="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4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Грицко А.М.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Заведующий</w:t>
            </w: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БАГСУ при Главе РБ</w:t>
            </w:r>
          </w:p>
          <w:p>
            <w:pPr>
              <w:pStyle w:val="Normal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exact" w:line="254"/>
              <w:ind w:right="226" w:hanging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200"/>
              <w:ind w:right="226" w:hanging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«Управление государственными и муниципальными закупками»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2020 </w:t>
            </w:r>
          </w:p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</w:tr>
      <w:tr>
        <w:trPr/>
        <w:tc>
          <w:tcPr>
            <w:tcW w:w="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4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pacing w:val="0"/>
                <w:sz w:val="22"/>
                <w:szCs w:val="22"/>
              </w:rPr>
              <w:t>Мусина Р.Р..</w:t>
            </w:r>
          </w:p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0" w:before="0" w:after="200"/>
              <w:ind w:right="77" w:firstLine="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0"/>
                <w:sz w:val="22"/>
                <w:szCs w:val="22"/>
              </w:rPr>
              <w:t>Воспитатель</w:t>
            </w: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УМПК</w:t>
            </w:r>
          </w:p>
          <w:p>
            <w:pPr>
              <w:pStyle w:val="Normal"/>
              <w:shd w:val="clear" w:color="auto" w:fill="FFFFFF"/>
              <w:spacing w:lineRule="exact" w:line="254" w:before="0" w:after="200"/>
              <w:ind w:right="197" w:hanging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0" w:before="0" w:after="200"/>
              <w:ind w:right="110" w:hanging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«Совершенствование целостного педагогического процесса в условиях ведения ФГОС»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2015</w:t>
            </w:r>
          </w:p>
        </w:tc>
      </w:tr>
      <w:tr>
        <w:trPr/>
        <w:tc>
          <w:tcPr>
            <w:tcW w:w="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Ханова М.Р.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0"/>
                <w:sz w:val="22"/>
                <w:szCs w:val="22"/>
              </w:rPr>
              <w:t>Воспитатель</w:t>
            </w: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УМПК</w:t>
            </w:r>
          </w:p>
          <w:p>
            <w:pPr>
              <w:pStyle w:val="Normal"/>
              <w:shd w:val="clear" w:color="auto" w:fill="FFFFFF"/>
              <w:spacing w:lineRule="exact" w:line="250" w:before="0" w:after="200"/>
              <w:ind w:right="202" w:hanging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«Совершенствование</w:t>
            </w:r>
          </w:p>
          <w:p>
            <w:pPr>
              <w:pStyle w:val="Normal"/>
              <w:shd w:val="clear" w:color="auto" w:fill="FFFFFF"/>
              <w:spacing w:lineRule="exact" w:line="250" w:before="0" w:after="200"/>
              <w:ind w:right="110" w:firstLine="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целостного педагогического процесса в ДОУ в условиях введения ФГОС»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2015 </w:t>
            </w:r>
          </w:p>
        </w:tc>
      </w:tr>
      <w:tr>
        <w:trPr/>
        <w:tc>
          <w:tcPr>
            <w:tcW w:w="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2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Хасанова Ф.М.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0"/>
                <w:sz w:val="22"/>
                <w:szCs w:val="22"/>
              </w:rPr>
              <w:t>Воспитатель</w:t>
            </w: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4" w:before="0" w:after="200"/>
              <w:ind w:right="226" w:firstLine="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УМПК</w:t>
            </w:r>
            <w:r>
              <w:rPr>
                <w:rFonts w:ascii="Times New Roman" w:hAnsi="Times New Roman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«Совершенствование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целостного педагогического процесса в ДОУ в условиях введения ФГОС»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2015 </w:t>
            </w:r>
          </w:p>
        </w:tc>
      </w:tr>
      <w:tr>
        <w:trPr/>
        <w:tc>
          <w:tcPr>
            <w:tcW w:w="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Фатхлисламова Г.С.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Воспитатель</w:t>
            </w:r>
          </w:p>
        </w:tc>
        <w:tc>
          <w:tcPr>
            <w:tcW w:w="1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УМПК</w:t>
            </w:r>
            <w:r>
              <w:rPr>
                <w:rFonts w:ascii="Times New Roman" w:hAnsi="Times New Roman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«Совершенствование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целостного педагогического процесса в ДОУ в условиях введения ФГОС»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before="0" w:after="20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2015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1.4. Сведения о родителях.</w:t>
      </w:r>
    </w:p>
    <w:tbl>
      <w:tblPr>
        <w:tblW w:w="9810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959"/>
        <w:gridCol w:w="1140"/>
        <w:gridCol w:w="1067"/>
        <w:gridCol w:w="1175"/>
        <w:gridCol w:w="718"/>
        <w:gridCol w:w="1000"/>
        <w:gridCol w:w="1"/>
        <w:gridCol w:w="3"/>
        <w:gridCol w:w="1076"/>
        <w:gridCol w:w="4"/>
        <w:gridCol w:w="1301"/>
        <w:gridCol w:w="4"/>
        <w:gridCol w:w="1361"/>
      </w:tblGrid>
      <w:tr>
        <w:trPr/>
        <w:tc>
          <w:tcPr>
            <w:tcW w:w="6060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             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Качественный состав семей</w:t>
            </w:r>
          </w:p>
        </w:tc>
        <w:tc>
          <w:tcPr>
            <w:tcW w:w="374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Социальный состав семей</w:t>
            </w:r>
          </w:p>
        </w:tc>
      </w:tr>
      <w:tr>
        <w:trPr/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Полные семьи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98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Многодет.</w:t>
            </w:r>
          </w:p>
        </w:tc>
        <w:tc>
          <w:tcPr>
            <w:tcW w:w="39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Неполные семьи     (17)   20,9 %</w:t>
            </w:r>
          </w:p>
        </w:tc>
        <w:tc>
          <w:tcPr>
            <w:tcW w:w="108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Рабочие</w:t>
            </w:r>
          </w:p>
        </w:tc>
        <w:tc>
          <w:tcPr>
            <w:tcW w:w="13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Служащие</w:t>
            </w:r>
          </w:p>
        </w:tc>
        <w:tc>
          <w:tcPr>
            <w:tcW w:w="13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43" w:right="58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Бизнесмены</w:t>
            </w:r>
          </w:p>
        </w:tc>
      </w:tr>
      <w:tr>
        <w:trPr/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Матери одиночки</w:t>
            </w: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Разведены 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Вдовы </w:t>
            </w:r>
          </w:p>
        </w:tc>
        <w:tc>
          <w:tcPr>
            <w:tcW w:w="100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0" w:firstLine="1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Дети на попечении</w:t>
            </w:r>
          </w:p>
        </w:tc>
        <w:tc>
          <w:tcPr>
            <w:tcW w:w="10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Cs w:val="24"/>
                <w:lang w:eastAsia="ru-RU"/>
              </w:rPr>
            </w:r>
          </w:p>
        </w:tc>
        <w:tc>
          <w:tcPr>
            <w:tcW w:w="13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Cs w:val="24"/>
                <w:lang w:eastAsia="ru-RU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Cs w:val="24"/>
                <w:lang w:eastAsia="ru-RU"/>
              </w:rPr>
            </w:r>
          </w:p>
        </w:tc>
      </w:tr>
      <w:tr>
        <w:trPr/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51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83,6 %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103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4 %</w:t>
            </w: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3,2 %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0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79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73,1 %</w:t>
            </w:r>
          </w:p>
        </w:tc>
        <w:tc>
          <w:tcPr>
            <w:tcW w:w="13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12,9 %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0 %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uppressLineNumbers/>
        <w:tabs>
          <w:tab w:val="left" w:pos="0" w:leader="none"/>
          <w:tab w:val="left" w:pos="15960" w:leader="none"/>
        </w:tabs>
        <w:suppressAutoHyphens w:val="true"/>
        <w:snapToGrid w:val="false"/>
        <w:spacing w:lineRule="auto" w:line="240" w:before="0" w:after="283"/>
        <w:ind w:right="0" w:hanging="0"/>
        <w:jc w:val="both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ru-RU"/>
        </w:rPr>
      </w:r>
    </w:p>
    <w:tbl>
      <w:tblPr>
        <w:tblW w:w="9648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2795"/>
        <w:gridCol w:w="1231"/>
        <w:gridCol w:w="2195"/>
        <w:gridCol w:w="1577"/>
        <w:gridCol w:w="1850"/>
      </w:tblGrid>
      <w:tr>
        <w:trPr>
          <w:trHeight w:val="506" w:hRule="atLeast"/>
        </w:trPr>
        <w:tc>
          <w:tcPr>
            <w:tcW w:w="2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Общее количество семей</w:t>
            </w:r>
          </w:p>
        </w:tc>
        <w:tc>
          <w:tcPr>
            <w:tcW w:w="34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72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Семья из двух поколений  (Дети и родители)   </w:t>
            </w:r>
          </w:p>
        </w:tc>
        <w:tc>
          <w:tcPr>
            <w:tcW w:w="34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72" w:right="72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Семья из трех поколений (Дети,  родители и бабушки, дедушки)   56 – 21,9%</w:t>
            </w:r>
          </w:p>
        </w:tc>
      </w:tr>
      <w:tr>
        <w:trPr/>
        <w:tc>
          <w:tcPr>
            <w:tcW w:w="2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Полная 51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180 - 90 %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Неполная 6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20 -25 %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Полная  13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52 – 65,8 %</w:t>
            </w:r>
          </w:p>
        </w:tc>
        <w:tc>
          <w:tcPr>
            <w:tcW w:w="1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Неполная 9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 – 5 %</w:t>
            </w:r>
          </w:p>
        </w:tc>
      </w:tr>
    </w:tbl>
    <w:p>
      <w:pPr>
        <w:pStyle w:val="Normal"/>
        <w:suppressLineNumbers/>
        <w:tabs>
          <w:tab w:val="left" w:pos="0" w:leader="none"/>
          <w:tab w:val="left" w:pos="15960" w:leader="none"/>
        </w:tabs>
        <w:suppressAutoHyphens w:val="true"/>
        <w:snapToGrid w:val="false"/>
        <w:spacing w:lineRule="auto" w:line="240" w:before="0" w:after="283"/>
        <w:ind w:right="0" w:hanging="0"/>
        <w:jc w:val="both"/>
        <w:rPr>
          <w:rFonts w:ascii="Times New Roman" w:hAnsi="Times New Roman" w:eastAsia="Times New Roman" w:cs="Times New Roman"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sz w:val="24"/>
          <w:szCs w:val="24"/>
          <w:lang w:eastAsia="ru-RU"/>
        </w:rPr>
      </w:r>
    </w:p>
    <w:p>
      <w:pPr>
        <w:pStyle w:val="Normal"/>
        <w:suppressLineNumbers/>
        <w:tabs>
          <w:tab w:val="left" w:pos="0" w:leader="none"/>
          <w:tab w:val="left" w:pos="15960" w:leader="none"/>
        </w:tabs>
        <w:suppressAutoHyphens w:val="true"/>
        <w:snapToGrid w:val="false"/>
        <w:spacing w:lineRule="auto" w:line="240" w:before="0" w:after="283"/>
        <w:ind w:right="0" w:hanging="0"/>
        <w:jc w:val="center"/>
        <w:rPr>
          <w:rFonts w:ascii="Times New Roman" w:hAnsi="Times New Roman" w:eastAsia="Times New Roman" w:cs="Times New Roman"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Уровень образования родителей</w:t>
      </w:r>
    </w:p>
    <w:tbl>
      <w:tblPr>
        <w:tblW w:w="9571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740"/>
        <w:gridCol w:w="870"/>
        <w:gridCol w:w="1004"/>
        <w:gridCol w:w="1115"/>
        <w:gridCol w:w="982"/>
        <w:gridCol w:w="1003"/>
        <w:gridCol w:w="976"/>
        <w:gridCol w:w="2"/>
        <w:gridCol w:w="939"/>
        <w:gridCol w:w="939"/>
      </w:tblGrid>
      <w:tr>
        <w:trPr/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Общее 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кол-во семей</w:t>
            </w:r>
          </w:p>
        </w:tc>
        <w:tc>
          <w:tcPr>
            <w:tcW w:w="18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0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незаконченное высшее</w:t>
            </w:r>
          </w:p>
        </w:tc>
        <w:tc>
          <w:tcPr>
            <w:tcW w:w="19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среднее - специальное</w:t>
            </w:r>
          </w:p>
        </w:tc>
        <w:tc>
          <w:tcPr>
            <w:tcW w:w="18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среднее</w:t>
            </w:r>
          </w:p>
        </w:tc>
      </w:tr>
      <w:tr>
        <w:trPr/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</w:tr>
      <w:tr>
        <w:trPr/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Мужчин - 51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Женщин - 61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1,8 %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15.7%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47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43.5%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39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36.1%</w:t>
            </w:r>
          </w:p>
        </w:tc>
        <w:tc>
          <w:tcPr>
            <w:tcW w:w="9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</w:t>
            </w:r>
          </w:p>
          <w:p>
            <w:pPr>
              <w:pStyle w:val="Normal"/>
              <w:suppressLineNumbers/>
              <w:tabs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8,3%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Жилищные условия:</w:t>
      </w:r>
    </w:p>
    <w:tbl>
      <w:tblPr>
        <w:tblW w:w="9455" w:type="dxa"/>
        <w:jc w:val="left"/>
        <w:tblInd w:w="-7" w:type="dxa"/>
        <w:tblBorders>
          <w:top w:val="single" w:sz="6" w:space="0" w:color="B5B893"/>
          <w:left w:val="single" w:sz="6" w:space="0" w:color="B5B893"/>
          <w:bottom w:val="single" w:sz="6" w:space="0" w:color="B5B893"/>
          <w:right w:val="single" w:sz="6" w:space="0" w:color="B5B893"/>
          <w:insideH w:val="single" w:sz="6" w:space="0" w:color="B5B893"/>
          <w:insideV w:val="single" w:sz="6" w:space="0" w:color="B5B893"/>
        </w:tblBorders>
        <w:tblCellMar>
          <w:top w:w="30" w:type="dxa"/>
          <w:left w:w="0" w:type="dxa"/>
          <w:bottom w:w="30" w:type="dxa"/>
          <w:right w:w="30" w:type="dxa"/>
        </w:tblCellMar>
        <w:tblLook w:noVBand="0" w:val="00a0" w:noHBand="0" w:lastColumn="0" w:firstColumn="1" w:lastRow="0" w:firstRow="1"/>
      </w:tblPr>
      <w:tblGrid>
        <w:gridCol w:w="1476"/>
        <w:gridCol w:w="2430"/>
        <w:gridCol w:w="3645"/>
        <w:gridCol w:w="1903"/>
      </w:tblGrid>
      <w:tr>
        <w:trPr>
          <w:trHeight w:val="656" w:hRule="atLeast"/>
        </w:trPr>
        <w:tc>
          <w:tcPr>
            <w:tcW w:w="147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Кол-во семей</w:t>
            </w:r>
          </w:p>
        </w:tc>
        <w:tc>
          <w:tcPr>
            <w:tcW w:w="243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Хорошие</w:t>
            </w:r>
          </w:p>
        </w:tc>
        <w:tc>
          <w:tcPr>
            <w:tcW w:w="364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Удовлетворительные</w:t>
            </w:r>
          </w:p>
        </w:tc>
        <w:tc>
          <w:tcPr>
            <w:tcW w:w="190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Плохие</w:t>
            </w:r>
          </w:p>
        </w:tc>
      </w:tr>
      <w:tr>
        <w:trPr>
          <w:trHeight w:val="346" w:hRule="atLeast"/>
        </w:trPr>
        <w:tc>
          <w:tcPr>
            <w:tcW w:w="147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3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64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1.5. Характеристика социума</w:t>
      </w:r>
    </w:p>
    <w:p>
      <w:pPr>
        <w:pStyle w:val="Normal"/>
        <w:shd w:val="clear" w:color="auto" w:fill="FFFFFF"/>
        <w:spacing w:lineRule="exact" w:line="413" w:before="374" w:after="0"/>
        <w:ind w:left="10" w:hanging="0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ДОУ отдельно стоящее здание, расположенное внутри жилого микрорайона части села Исмаилово, улица  Ханифа Валиева д. 59 а,.Ближайшее окружение Исмаиловская ФАП  , улицы Ханифа Валиева  ,  Школьная.</w:t>
      </w:r>
    </w:p>
    <w:p>
      <w:pPr>
        <w:pStyle w:val="Normal"/>
        <w:shd w:val="clear" w:color="auto" w:fill="FFFFFF"/>
        <w:spacing w:lineRule="exact" w:line="413" w:before="374" w:after="0"/>
        <w:ind w:left="10" w:hanging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Позитивные факторы микросоциума: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left" w:pos="211" w:leader="none"/>
        </w:tabs>
        <w:spacing w:lineRule="exact" w:line="413" w:before="0" w:after="0"/>
        <w:ind w:left="5" w:hanging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 xml:space="preserve">наличие в ближайшем окружении детского сада зданий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жилищного фонда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left" w:pos="211" w:leader="none"/>
        </w:tabs>
        <w:spacing w:lineRule="exact" w:line="413" w:before="0" w:after="0"/>
        <w:ind w:left="5" w:hanging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 xml:space="preserve">наличие в ближайшем окружении детского сада школы,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сельского дома культуры, сельской библиотеки.</w:t>
      </w:r>
    </w:p>
    <w:p>
      <w:pPr>
        <w:pStyle w:val="Normal"/>
        <w:shd w:val="clear" w:color="auto" w:fill="FFFFFF"/>
        <w:spacing w:lineRule="exact" w:line="413" w:before="0" w:after="0"/>
        <w:ind w:left="19" w:firstLine="869"/>
        <w:rPr>
          <w:rFonts w:ascii="Times New Roman" w:hAnsi="Times New Roman" w:eastAsia="Times New Roman" w:cs="Times New Roman"/>
          <w:spacing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Таким образом, окружающая социальная среда содействует развитию познавательной деятельности, формирует определенные представления о близких и конкретных факторах общественной жизни, труда и быта людей, удовлетворяет интеллектуальные, эмоциональные, </w:t>
      </w: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>эстетические запросы, потребности в физическом развитии.</w:t>
      </w:r>
    </w:p>
    <w:tbl>
      <w:tblPr>
        <w:tblW w:w="9400" w:type="dxa"/>
        <w:jc w:val="left"/>
        <w:tblInd w:w="-7" w:type="dxa"/>
        <w:tblBorders>
          <w:top w:val="single" w:sz="6" w:space="0" w:color="B5B893"/>
          <w:left w:val="single" w:sz="6" w:space="0" w:color="B5B893"/>
          <w:bottom w:val="single" w:sz="6" w:space="0" w:color="B5B893"/>
          <w:right w:val="single" w:sz="6" w:space="0" w:color="B5B893"/>
          <w:insideH w:val="single" w:sz="6" w:space="0" w:color="B5B893"/>
          <w:insideV w:val="single" w:sz="6" w:space="0" w:color="B5B893"/>
        </w:tblBorders>
        <w:tblCellMar>
          <w:top w:w="30" w:type="dxa"/>
          <w:left w:w="0" w:type="dxa"/>
          <w:bottom w:w="30" w:type="dxa"/>
          <w:right w:w="30" w:type="dxa"/>
        </w:tblCellMar>
        <w:tblLook w:noVBand="0" w:val="00a0" w:noHBand="0" w:lastColumn="0" w:firstColumn="1" w:lastRow="0" w:firstRow="1"/>
      </w:tblPr>
      <w:tblGrid>
        <w:gridCol w:w="2515"/>
        <w:gridCol w:w="6884"/>
      </w:tblGrid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  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</w:p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сотрудничества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Организации</w:t>
            </w:r>
          </w:p>
        </w:tc>
      </w:tr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Организационное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Управление образования муниципального района</w:t>
            </w:r>
          </w:p>
          <w:p>
            <w:pPr>
              <w:pStyle w:val="Normal"/>
              <w:numPr>
                <w:ilvl w:val="0"/>
                <w:numId w:val="2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Отдел государственного пожарного надзора по       Дюртюлинскому району </w:t>
            </w:r>
          </w:p>
        </w:tc>
      </w:tr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Реализация преемственности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E0B"/>
                <w:sz w:val="24"/>
                <w:szCs w:val="24"/>
              </w:rPr>
              <w:t xml:space="preserve">МБОУ СОШ с.Исмаилово </w:t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E0B"/>
                <w:sz w:val="24"/>
                <w:szCs w:val="24"/>
              </w:rPr>
              <w:t>Музей</w:t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E0B"/>
                <w:sz w:val="24"/>
                <w:szCs w:val="24"/>
              </w:rPr>
              <w:t>Сельский дом культуры</w:t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E0B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A1E0B"/>
                <w:sz w:val="24"/>
                <w:szCs w:val="24"/>
              </w:rPr>
              <w:t>Сельский дом культуры</w:t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1A1E0B"/>
                <w:sz w:val="24"/>
                <w:szCs w:val="24"/>
                <w:lang w:eastAsia="ru-RU"/>
              </w:rPr>
              <w:t xml:space="preserve">Сельская библиотека </w:t>
            </w:r>
          </w:p>
        </w:tc>
      </w:tr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Повышение квалификации кадров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4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Районная методическая служба</w:t>
            </w:r>
          </w:p>
        </w:tc>
      </w:tr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Финансовое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5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бухгалтерия Управления образования</w:t>
            </w:r>
          </w:p>
        </w:tc>
      </w:tr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Оздоровление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6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Детская поликлиника</w:t>
            </w:r>
          </w:p>
        </w:tc>
      </w:tr>
      <w:tr>
        <w:trPr/>
        <w:tc>
          <w:tcPr>
            <w:tcW w:w="2515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Информационное</w:t>
            </w:r>
          </w:p>
        </w:tc>
        <w:tc>
          <w:tcPr>
            <w:tcW w:w="688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  <w:insideH w:val="single" w:sz="6" w:space="0" w:color="B5B893"/>
              <w:insideV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7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Районная газета « Юлдаш»</w:t>
            </w:r>
          </w:p>
          <w:p>
            <w:pPr>
              <w:pStyle w:val="Normal"/>
              <w:numPr>
                <w:ilvl w:val="0"/>
                <w:numId w:val="7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Гостевая книга на сайте ДОУ</w:t>
            </w:r>
          </w:p>
        </w:tc>
      </w:tr>
    </w:tbl>
    <w:p>
      <w:pPr>
        <w:pStyle w:val="Normal"/>
        <w:shd w:val="clear" w:color="auto" w:fill="FFFFFF"/>
        <w:spacing w:lineRule="exact" w:line="413" w:before="418" w:after="0"/>
        <w:ind w:left="782" w:hanging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Негативные факторы микросоциума:</w:t>
      </w:r>
    </w:p>
    <w:p>
      <w:pPr>
        <w:pStyle w:val="Normal"/>
        <w:widowControl w:val="false"/>
        <w:numPr>
          <w:ilvl w:val="0"/>
          <w:numId w:val="1"/>
        </w:numPr>
        <w:shd w:val="clear" w:color="auto" w:fill="FFFFFF"/>
        <w:tabs>
          <w:tab w:val="left" w:pos="211" w:leader="none"/>
        </w:tabs>
        <w:spacing w:lineRule="exact" w:line="413" w:before="0" w:after="0"/>
        <w:ind w:left="5" w:hanging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наличие в ближайшем окружении детского сада   машинно-транспортной мастерской.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ab/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1.6. Организация воспитательно-образовательного процесса в ДОУ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Процесс организации воспитательно-образовательной деятельности в детском саду носит комплексный, плановый характер. Разработана образовательная программа, представляющая собой модель целостного процесса воспитания и обучения детей, направленного на полноценное, всестороннее развитие ребенка: физическое, социально-нравственное, художественно-эстетическое, интеллектуальное развитие во взаимосвязи. 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 Образовательная программа определяет следующие задачи: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благополучия.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Обеспечение преемственности целей, задач и содержания образования, реализуемых в рамках Образовательной программы и основных образовательных программ начального общего образования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самим с собой, другими детьми, взрослыми и миром.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Формирование общей культуры личности детей, в том числе –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Формирование этнокультурной составляющей национально – регионального образования.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Оказание коррекционной помощи детям дошкольного возраста с проблемами в речевом и психическом развитии, коррекция первичных и вторичных отклонений в развитии детей с нарушением функций зрения.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Вышеперечисленные задачи реализовываются педагогическим коллективом согласно Учебному плану ДОУ в соответствии с Программой  «От рождения до школы» под редакцией Н.Е.Вераксы, Т.С.Комаровой, М.А.Васильевой, Образовательной программой ДОУ.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1.7. Предметно-развивающая среда.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ДОУ создана предметно-развивающая среда, отвечающая  требованиям САНПиН, с учетом возрастных и психологических особенностей детей, зарождающихся половых склонностей и интересов и конструируется так, чтобы ребенок в течение дня в детском саду мог найти себе увлекательное дело, занятие.  Помещения групп оборудованы игровыми зонами, отражающими многообразие окружающего мира и развивающими сенсорные способности детей. В группах созданы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в группах создаются музыкальные, театрализованные уголки, условия для творческого развития.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exact" w:line="1" w:before="0" w:after="461"/>
        <w:rPr>
          <w:rFonts w:ascii="Times New Roman" w:hAnsi="Times New Roman" w:eastAsia="Times New Roman" w:cs="Times New Roman"/>
          <w:color w:val="FF0000"/>
          <w:sz w:val="2"/>
          <w:szCs w:val="2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"/>
          <w:szCs w:val="2"/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posOffset>-4445</wp:posOffset>
                </wp:positionH>
                <wp:positionV relativeFrom="paragraph">
                  <wp:posOffset>298450</wp:posOffset>
                </wp:positionV>
                <wp:extent cx="6204585" cy="6373495"/>
                <wp:effectExtent l="0" t="0" r="0" b="0"/>
                <wp:wrapSquare wrapText="bothSides"/>
                <wp:docPr id="2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880" cy="63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765" w:type="dxa"/>
                              <w:jc w:val="left"/>
                              <w:tblInd w:w="0" w:type="dxa"/>
                              <w:tblBorders>
                                <w:top w:val="single" w:sz="6" w:space="0" w:color="00000A"/>
                                <w:left w:val="single" w:sz="6" w:space="0" w:color="00000A"/>
                                <w:bottom w:val="single" w:sz="6" w:space="0" w:color="00000A"/>
                                <w:right w:val="single" w:sz="4" w:space="0" w:color="00000A"/>
                                <w:insideH w:val="single" w:sz="6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40" w:type="dxa"/>
                              </w:tblCellMar>
                              <w:tblLook w:noVBand="0" w:val="00a0" w:noHBand="0" w:lastColumn="0" w:firstColumn="1" w:lastRow="0" w:firstRow="1"/>
                            </w:tblPr>
                            <w:tblGrid>
                              <w:gridCol w:w="2371"/>
                              <w:gridCol w:w="3963"/>
                              <w:gridCol w:w="3431"/>
                            </w:tblGrid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4" w:space="0" w:color="00000A"/>
                                    <w:insideH w:val="single" w:sz="6" w:space="0" w:color="00000A"/>
                                    <w:insideV w:val="single" w:sz="4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Помещение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tcBorders>
                                    <w:top w:val="single" w:sz="6" w:space="0" w:color="00000A"/>
                                    <w:left w:val="single" w:sz="4" w:space="0" w:color="00000A"/>
                                    <w:bottom w:val="single" w:sz="6" w:space="0" w:color="00000A"/>
                                    <w:right w:val="single" w:sz="4" w:space="0" w:color="00000A"/>
                                    <w:insideH w:val="single" w:sz="6" w:space="0" w:color="00000A"/>
                                    <w:insideV w:val="single" w:sz="4" w:space="0" w:color="00000A"/>
                                  </w:tcBorders>
                                  <w:shd w:color="auto" w:fill="FFFFFF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62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Вид деятельности   </w:t>
                                  </w:r>
                                </w:p>
                              </w:tc>
                              <w:tc>
                                <w:tcPr>
                                  <w:tcW w:w="3431" w:type="dxa"/>
                                  <w:tcBorders>
                                    <w:top w:val="single" w:sz="6" w:space="0" w:color="00000A"/>
                                    <w:left w:val="single" w:sz="4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62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Участники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57" w:hRule="atLeast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24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Физкультурный,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right="48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музыкальный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залы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tcBorders>
                                    <w:top w:val="single" w:sz="6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color="auto" w:fill="FFFFFF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67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Утренняя гимнастика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Занятия: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tabs>
                                      <w:tab w:val="left" w:pos="298" w:leader="none"/>
                                    </w:tabs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  <w:tab/>
                                    <w:t>фронтальные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tabs>
                                      <w:tab w:val="left" w:pos="298" w:leader="none"/>
                                    </w:tabs>
                                    <w:spacing w:lineRule="auto" w:line="240" w:before="0" w:after="0"/>
                                    <w:ind w:right="67" w:firstLine="1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  <w:tab/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индивидуальные</w:t>
                                    <w:br/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Развлечения Досуги Праздники 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58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Родительские собрания Консультации </w:t>
                                  </w:r>
                                </w:p>
                              </w:tc>
                              <w:tc>
                                <w:tcPr>
                                  <w:tcW w:w="3431" w:type="dxa"/>
                                  <w:tcBorders>
                                    <w:top w:val="single" w:sz="6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6" w:space="0" w:color="00000A"/>
                                    <w:insideH w:val="single" w:sz="4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0" w:right="11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Заведующий, воспитатель, музыкальный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руководитель, возрастные группы детей, родители.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317" w:hanging="5"/>
                                    <w:rPr>
                                      <w:rFonts w:ascii="Times New Roman" w:hAnsi="Times New Roman" w:eastAsia="Times New Roman" w:cs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34" w:right="418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Методический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кабинет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tcBorders>
                                    <w:top w:val="single" w:sz="4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77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Педсоветы 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77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Консультации 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77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Выставки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140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Экспериментально-исследовательская деятельность 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77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Работа с литературой 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77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Раздаточный и наглядный материал 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77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Библиотека</w:t>
                                  </w:r>
                                </w:p>
                              </w:tc>
                              <w:tc>
                                <w:tcPr>
                                  <w:tcW w:w="3431" w:type="dxa"/>
                                  <w:tcBorders>
                                    <w:top w:val="single" w:sz="4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right="206" w:firstLine="5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Заведующий, воспитатели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ДОУ, родители.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Коридоры ДОУ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Экспозиция детских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работ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Картинная галерея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Фотовыставки из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жизни детского сада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Символика РБ и РФ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Родительские уголки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Информационный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стенд</w:t>
                                  </w:r>
                                </w:p>
                              </w:tc>
                              <w:tc>
                                <w:tcPr>
                                  <w:tcW w:w="3431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Заведующий,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воспитатели, дети.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Территория ДОУ</w:t>
                                  </w:r>
                                </w:p>
                              </w:tc>
                              <w:tc>
                                <w:tcPr>
                                  <w:tcW w:w="3963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Спортивная площадка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Экологическая тропа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Цветники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Огород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Участки групп</w:t>
                                  </w:r>
                                </w:p>
                              </w:tc>
                              <w:tc>
                                <w:tcPr>
                                  <w:tcW w:w="3431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  <w:insideH w:val="single" w:sz="6" w:space="0" w:color="00000A"/>
                                    <w:insideV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auto"/>
                                      <w:sz w:val="24"/>
                                      <w:szCs w:val="24"/>
                                      <w:lang w:eastAsia="ru-RU"/>
                                    </w:rPr>
                                    <w:t>Заведующий, воспитатели,  дети и родители.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9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-0.35pt;margin-top:23.5pt;width:488.45pt;height:501.75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9765" w:type="dxa"/>
                        <w:jc w:val="left"/>
                        <w:tblInd w:w="0" w:type="dxa"/>
                        <w:tbl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4" w:space="0" w:color="00000A"/>
                          <w:insideH w:val="single" w:sz="6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40" w:type="dxa"/>
                        </w:tblCellMar>
                        <w:tblLook w:noVBand="0" w:val="00a0" w:noHBand="0" w:lastColumn="0" w:firstColumn="1" w:lastRow="0" w:firstRow="1"/>
                      </w:tblPr>
                      <w:tblGrid>
                        <w:gridCol w:w="2371"/>
                        <w:gridCol w:w="3963"/>
                        <w:gridCol w:w="3431"/>
                      </w:tblGrid>
                      <w:tr>
                        <w:trPr>
                          <w:trHeight w:val="389" w:hRule="exact"/>
                        </w:trPr>
                        <w:tc>
                          <w:tcPr>
                            <w:tcW w:w="2371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4" w:space="0" w:color="00000A"/>
                              <w:insideH w:val="single" w:sz="6" w:space="0" w:color="00000A"/>
                              <w:insideV w:val="single" w:sz="4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Помещение</w:t>
                            </w:r>
                          </w:p>
                        </w:tc>
                        <w:tc>
                          <w:tcPr>
                            <w:tcW w:w="3963" w:type="dxa"/>
                            <w:tcBorders>
                              <w:top w:val="single" w:sz="6" w:space="0" w:color="00000A"/>
                              <w:left w:val="single" w:sz="4" w:space="0" w:color="00000A"/>
                              <w:bottom w:val="single" w:sz="6" w:space="0" w:color="00000A"/>
                              <w:right w:val="single" w:sz="4" w:space="0" w:color="00000A"/>
                              <w:insideH w:val="single" w:sz="6" w:space="0" w:color="00000A"/>
                              <w:insideV w:val="single" w:sz="4" w:space="0" w:color="00000A"/>
                            </w:tcBorders>
                            <w:shd w:color="auto" w:fill="FFFFFF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62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Вид деятельности   </w:t>
                            </w:r>
                          </w:p>
                        </w:tc>
                        <w:tc>
                          <w:tcPr>
                            <w:tcW w:w="3431" w:type="dxa"/>
                            <w:tcBorders>
                              <w:top w:val="single" w:sz="6" w:space="0" w:color="00000A"/>
                              <w:left w:val="single" w:sz="4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62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Участники</w:t>
                            </w:r>
                          </w:p>
                        </w:tc>
                      </w:tr>
                      <w:tr>
                        <w:trPr>
                          <w:trHeight w:val="1757" w:hRule="atLeast"/>
                        </w:trPr>
                        <w:tc>
                          <w:tcPr>
                            <w:tcW w:w="2371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24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Физкультурный,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right="48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 xml:space="preserve">музыкальный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залы</w:t>
                            </w:r>
                          </w:p>
                        </w:tc>
                        <w:tc>
                          <w:tcPr>
                            <w:tcW w:w="3963" w:type="dxa"/>
                            <w:tcBorders>
                              <w:top w:val="single" w:sz="6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color="auto" w:fill="FFFFFF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67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 xml:space="preserve">Утренняя гимнастика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Занятия: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tabs>
                                <w:tab w:val="left" w:pos="298" w:leader="none"/>
                              </w:tabs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-</w:t>
                              <w:tab/>
                              <w:t>фронтальные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tabs>
                                <w:tab w:val="left" w:pos="298" w:leader="none"/>
                              </w:tabs>
                              <w:spacing w:lineRule="auto" w:line="240" w:before="0" w:after="0"/>
                              <w:ind w:right="67" w:firstLine="1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-</w:t>
                              <w:tab/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индивидуальные</w:t>
                              <w:br/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Развлечения Досуги Праздники 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58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Родительские собрания Консультации </w:t>
                            </w:r>
                          </w:p>
                        </w:tc>
                        <w:tc>
                          <w:tcPr>
                            <w:tcW w:w="3431" w:type="dxa"/>
                            <w:tcBorders>
                              <w:top w:val="single" w:sz="6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6" w:space="0" w:color="00000A"/>
                              <w:insideH w:val="single" w:sz="4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0" w:right="11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Заведующий, воспитатель, музыкальный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руководитель, возрастные группы детей, родители.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317" w:hanging="5"/>
                              <w:rPr>
                                <w:rFonts w:ascii="Times New Roman" w:hAnsi="Times New Roman" w:eastAsia="Times New Roman" w:cs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371" w:type="dxa"/>
                            <w:tcBorders>
                              <w:top w:val="single" w:sz="4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34" w:right="418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 xml:space="preserve">Методический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кабинет</w:t>
                            </w:r>
                          </w:p>
                        </w:tc>
                        <w:tc>
                          <w:tcPr>
                            <w:tcW w:w="3963" w:type="dxa"/>
                            <w:tcBorders>
                              <w:top w:val="single" w:sz="4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77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Педсоветы 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77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Консультации 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77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Выставки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140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Экспериментально-исследовательская деятельность 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77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 xml:space="preserve">Работа с литературой 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77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Раздаточный и наглядный материал 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77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Библиотека</w:t>
                            </w:r>
                          </w:p>
                        </w:tc>
                        <w:tc>
                          <w:tcPr>
                            <w:tcW w:w="3431" w:type="dxa"/>
                            <w:tcBorders>
                              <w:top w:val="single" w:sz="4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right="206" w:firstLine="5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Заведующий, воспитатели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ДОУ, родители.</w:t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371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Коридоры ДОУ</w:t>
                            </w:r>
                          </w:p>
                        </w:tc>
                        <w:tc>
                          <w:tcPr>
                            <w:tcW w:w="3963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Экспозиция детских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 работ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Картинная галерея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Фотовыставки из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жизни детского сада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Символика РБ и РФ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Родительские уголки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Информационный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 xml:space="preserve"> стенд</w:t>
                            </w:r>
                          </w:p>
                        </w:tc>
                        <w:tc>
                          <w:tcPr>
                            <w:tcW w:w="3431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 xml:space="preserve">Заведующий,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воспитатели, дети.</w:t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371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Территория ДОУ</w:t>
                            </w:r>
                          </w:p>
                        </w:tc>
                        <w:tc>
                          <w:tcPr>
                            <w:tcW w:w="3963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Спортивная площадка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Экологическая тропа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Цветники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Огород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Участки групп</w:t>
                            </w:r>
                          </w:p>
                        </w:tc>
                        <w:tc>
                          <w:tcPr>
                            <w:tcW w:w="3431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  <w:insideH w:val="single" w:sz="6" w:space="0" w:color="00000A"/>
                              <w:insideV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auto"/>
                                <w:sz w:val="24"/>
                                <w:szCs w:val="24"/>
                                <w:lang w:eastAsia="ru-RU"/>
                              </w:rPr>
                              <w:t>Заведующий, воспитатели,  дети и родители.</w:t>
                            </w:r>
                          </w:p>
                        </w:tc>
                      </w:tr>
                    </w:tbl>
                    <w:p>
                      <w:pPr>
                        <w:pStyle w:val="Style2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3148" w:leader="none"/>
        </w:tabs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  <w:lang w:eastAsia="ru-RU"/>
        </w:rPr>
        <w:tab/>
      </w: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  <w:lang w:eastAsia="ru-RU"/>
        </w:rPr>
        <w:t xml:space="preserve">                       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1.8. Программно-методическое обеспечение.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ДОУ разработана, утверждена и реализуется основная образовательная программа.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Общеобразовательная программа МБДОУ Детский сад.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Цели и задачи образовательной программы ДОУ: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Обеспечение стандарта дошкольного образования как системы требований к содержанию и уровню развития детей, каждого психологического возраста с учетом соблюдения преемственности при переходе к следующему возрастному периоду.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Создание атмосферы эмоционального комфорта, условий для самовыражения, саморазвития.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Создание условий, благоприятствующих становлению базисных характеристик личности дошкольника, отвечающих современным требованиям.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Использование традиционных, инновационных и зарубежных технологий, направленных на обновление учебно-воспитательного процесса, развитие познавательных способностей детей, детского творчества и на интеллектуальное развитие.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Повышение профессионального мастерства педагогов.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качестве комплексной программы используется «От рождения до школы» под редакцией Н.Е. Вераксы, рекомендованная Министерством образования и науки РФ. Основными приоритетными направлениями образовательного процесса становятся – физическое, социально-личностное,  познавательно-речевое и художественно-эстетическое.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своей работе педагогический коллектив использует такие инновационные программы и технологии, как: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«Как воспитать здорового ребенка Алямовская Л.В.»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«Я-человек» Козлова С.А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по национально- региональному компоненту</w:t>
      </w: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 xml:space="preserve">: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«Земля отцов» Гасанова Р.Х 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«Урал – мой край родной» Фазлыева Ф.Ф.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«Комплексное развитие детей в процессе общения с природой» Марченко Л.И.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- по экологии: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«Юный эколог» Николаевой С.Н.,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- по ОБЖ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«Безопасность» Авдеевой Н.Н., Стеркиной Р.Б., Князевой Н.Л., «Формирование Основ безопасности у дошкольников» Белая К.Ю.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 физическому воспитанию: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«Физкультурные занятия в детском саду». Пензулаевой, Л.И «Физкультурные минутки и дидактические паузы» Аверина И.Е.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«Нетрадиционная техника рисования» Козаковой Т.Г.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«Детское художественное творчество» Комаровой Т.С.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по разделу элементарных математических представлений: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«Занятия по ФЭМП» Помораевой И.А., Позиной В.А.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 разделу познавательной деятельности;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«Познай себя» Головниной В.Ф.,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«Методика развития речи детей дошкольного возраста» Ушаковой О.С., Струниной Е.М., «Развитие речи в детском саду» Гербовой В.В.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- по музыкальному развитию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«Музыка в детском саду» Мухамедзяновой Р.К.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«Музыкальное воспитание в детском саду» Зацепиной М.Б.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«Балалар баксахында байрамдар» Фаткуллина Ф.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«Праздники и развлечения в детском саду» Бекина С.И.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«Беренсе кечкенэлэр торкемендэ музыкаль-эстетик тэрбия» Муракшина Р.М.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«Кэкук сакыра» Салимов М.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«Мы танцуем и поем» Злабина З.Я.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«Праздничные утренники в детском саду» Метлов Н.,Михайлова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«Мы друзей зовем на праздник» Юдина С.Е.</w:t>
      </w:r>
    </w:p>
    <w:p>
      <w:pPr>
        <w:pStyle w:val="Normal"/>
        <w:spacing w:lineRule="auto" w:line="240" w:before="0" w:after="0"/>
        <w:rPr/>
      </w:pPr>
      <w:bookmarkStart w:id="1" w:name="page35"/>
      <w:bookmarkEnd w:id="1"/>
      <w:r>
        <w:rPr>
          <w:rFonts w:eastAsia="Times New Roman" w:cs="Times New Roman" w:ascii="Times New Roman" w:hAnsi="Times New Roman"/>
          <w:b/>
          <w:bCs/>
          <w:color w:val="181910"/>
          <w:sz w:val="28"/>
          <w:szCs w:val="28"/>
          <w:lang w:eastAsia="ru-RU"/>
        </w:rPr>
        <w:t xml:space="preserve">                 </w:t>
      </w:r>
    </w:p>
    <w:p>
      <w:pPr>
        <w:pStyle w:val="Normal"/>
        <w:spacing w:lineRule="auto" w:line="240" w:before="0" w:after="0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bCs/>
          <w:color w:val="181910"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/>
          <w:b/>
          <w:bCs/>
          <w:color w:val="181910"/>
          <w:sz w:val="28"/>
          <w:szCs w:val="28"/>
        </w:rPr>
        <w:t>2. Проблемно-ориентированный анализ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/>
      </w:pPr>
      <w:r>
        <w:rPr>
          <w:rFonts w:eastAsia="Times New Roman" w:cs="Times New Roman" w:ascii="Times New Roman" w:hAnsi="Times New Roman"/>
          <w:color w:val="181910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color w:val="181910"/>
          <w:sz w:val="28"/>
          <w:szCs w:val="28"/>
          <w:lang w:eastAsia="ru-RU"/>
        </w:rPr>
        <w:t xml:space="preserve">Анализ работы МБДОУ Детский сад  «Буратино» за период 2018– 2020 год показал, что детский сад осуществляет свою основную деятельность в режиме функционирования.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последнее время наметилась тенденция положительных результатов воспитательного процесса и условий, обеспечивающих его.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                   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2.1. Охрана здоровья и здорового образа жизни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Здоровье - важнейшая предпосылка правильного формирования характера, развития инициативы, сильной воли, дарований, природных способностей. Педагоги  на первый план выдвигают задачи укрепления здоровья дошкольников и формирования у них ориентации на здоровый образ жизни. При построении образовательного процесса педагоги   учитывают индивидуальные особенности каждого ребенка, уровень двигательной активности,  анализ здоровья детей.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Для укрепления здоровья детей в детском саду проводятся различные формы физкультурно-оздоровительной работы (физкультурные занятия, досуги и развлечения, Дни здоровья, гимнастики утренняя и после сна, дыхательная, пальчиковая,  закаливающие и оздоровительные процедуры). Во всех группах регулярно проводятся занятия валеологической направленности, игры, беседы по воспитанию у детей привычки и навыков здорового образа жизни. Ведётся большая работа с родителями по пропаганде здорового образа жизни, для проведения бесед привлекаются медработники.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Безболезненно проходит кризис 3-х лет и адаптационный период при поступлении в ДОУ.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2.2. Познавательно-речевое развитие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рамках реализации Программы развития по повышению качества работы по познавательно-речевому развитию дошкольников проведена следующая работа.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Методическая работа выстраивалась  с учетом диагностического обследования дошкольников. 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Большое внимание уделялось развитию элементарных математических представлений, формированию логического мышления.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В ходе реализации программы в 2018-2020 г.г. были выявлены следующие трудности: недостаточно разнообразная  речевая предметно-развивающая среда в группах;   недостаточно разнообразный методический инструментарий воспитателей при подготовке и проведении игровых ситуаций в области «Коммуникация»;  мало времени уделяется воспитателями индивидуальной работе с детьми. 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2.3. Социализация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 формированию нравственно-волевых качеств и творческих способностей детей в ДОУ целенаправленно и планомерно велась работа по организации и оснащению игровой деятельности. Подводя итоги изучения различных форм игровой деятельности, следует отметить, работа педагогического коллектива ведется на должном уровне. Содержание мероприятий по формированию нравственно-волевых качеств и организации игровой деятельности дошкольников реализуется через разнообразные формы работы с детьми, а также через взаимодействия с семьей.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успешной организации сюжетно – ролевых игр воспитатели совместно с родителями дополнили и обновили атрибуты и предметы заместители.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Игровое пространство во всех возрастных группах дополнено атрибутами к сюжетно – ролевым играм на современную тематику в соответствии с возрастными особенностями дошкольников: «Салон красоты», «Космические пилоты», «Пароход», «Автобус», «Аптека», «У врача»,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«Юные экологи». 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Большое внимание было уделено обновлению методического кабинета новинками методической литературы по нравственному воспитанию, трудовому воспитанию, организации сюжетно – ролевых игр.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Работа педагогического коллектива с 2018 по 2020 года была построена в соответствии с разделами годовых планов и производилась в установленные сроки. Проведены педсоветы «Учим детей, играя», «Сюжетно-ролевые игры на прогулке» на которых подведены итоги тематических проверок «Сюжетно-игровые ситуации во всех возрастных группах», «Игровое зонирование в группах». Проведены консультации для воспитателей и родителей: «Игры для детей раннего возраста», «Приобщение детей к народной игровой культуре», «Современные подходы к организации игрового пространства», «Играя, творим», «Роль семьи в игровой деятельности детей».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Основным показателем эффективности педагогического процесса является развитие нравственно-волевых качеств каждого ребенка. Планирование, организация совместной деятельности детей и взрослых, выбор средств и способов решения определенных целей и задач строились на основе данных, характеризующих процесс развития и возрастные возможности каждого ребенка, на изучении динамики их развития.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2.4. Взаимодействие со школой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Наш детский сад осуществляет совместную деятельность с МБОУ СОШ с.Исмаилово, в которую поступают выпускники нашего детского сада. В течение учебного года организуются экскурсии детей в школу. Дети посещают: классы, спортзал, библиотеку. Учителя школы имеют возможность ближе познакомится с формами работы, которые используются в ДОУ, узнать основные требования программы, по которой работает детский сад, увидеть своих будущих первоклассников в привычной для них обстановке.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Ежегодно, мае в ДОУ проводится диагностика готовности детей к школе.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hanging="0"/>
        <w:jc w:val="both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margin">
                  <wp:posOffset>-71120</wp:posOffset>
                </wp:positionH>
                <wp:positionV relativeFrom="paragraph">
                  <wp:posOffset>64770</wp:posOffset>
                </wp:positionV>
                <wp:extent cx="6120130" cy="1428750"/>
                <wp:effectExtent l="0" t="0" r="0" b="0"/>
                <wp:wrapSquare wrapText="bothSides"/>
                <wp:docPr id="4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640" cy="142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left"/>
                              <w:tblInd w:w="8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83" w:type="dxa"/>
                                <w:bottom w:w="0" w:type="dxa"/>
                                <w:right w:w="108" w:type="dxa"/>
                              </w:tblCellMar>
                              <w:tblLook w:noVBand="0" w:val="01e0" w:noHBand="0" w:lastColumn="1" w:firstColumn="1" w:lastRow="1" w:firstRow="1"/>
                            </w:tblPr>
                            <w:tblGrid>
                              <w:gridCol w:w="2409"/>
                              <w:gridCol w:w="2409"/>
                              <w:gridCol w:w="2419"/>
                              <w:gridCol w:w="2400"/>
                            </w:tblGrid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Количество выпускников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Количество детей, поступающих в МОБУ СОШ с.Исмаилово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Успеваемость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14 (100 %)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 (100 %)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17 (100 %)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9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id="shape_0" ID="Врезка1" stroked="f" style="position:absolute;margin-left:-5.6pt;margin-top:5.1pt;width:481.8pt;height:112.4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5000" w:type="pct"/>
                        <w:jc w:val="left"/>
                        <w:tblInd w:w="8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83" w:type="dxa"/>
                          <w:bottom w:w="0" w:type="dxa"/>
                          <w:right w:w="108" w:type="dxa"/>
                        </w:tblCellMar>
                        <w:tblLook w:noVBand="0" w:val="01e0" w:noHBand="0" w:lastColumn="1" w:firstColumn="1" w:lastRow="1" w:firstRow="1"/>
                      </w:tblPr>
                      <w:tblGrid>
                        <w:gridCol w:w="2409"/>
                        <w:gridCol w:w="2409"/>
                        <w:gridCol w:w="2419"/>
                        <w:gridCol w:w="2400"/>
                      </w:tblGrid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Количество выпускников</w:t>
                            </w:r>
                          </w:p>
                        </w:tc>
                        <w:tc>
                          <w:tcPr>
                            <w:tcW w:w="241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Количество детей, поступающих в МОБУ СОШ с.Исмаилово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Успеваемость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41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14 (100 %)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1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 (100 %)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1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17 (100 %)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</w:tbl>
                    <w:p>
                      <w:pPr>
                        <w:pStyle w:val="Style29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связи с введением Федеральных государственных требований в образовании с сентября 2010 года в соответствии с приказом МО и науки РФ № 655, в структуру образовательной программы был добавлен раздел «Преемственность ДОУ и школы», в котором определены цели и задачи преемственности, выделены показатели и критерии «портрета выпускника» детского сада, определены критерии сформированности предпосылок учебной деятельности у детей дошкольного возраста. Для практического освоения преемственных связей ФГТ и ФГОС в ДОУ провели педсовет «Ознакомление с ФГТ», родительское собрание «Подготовка к школе в системе детский сад – семья – школа».  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2.5. Работа с родителями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Понимая, что решение всех задач по воспитанию детей возможно только при тесном контакте с родителями, педагогический коллектив МБДОУ Детский сад  «Буратино»  старался привлечь родителей к сотрудничеству во всех сферах деятельности. В детском саду имеется разнообразный консультативный материал для изучения родителями по всем интересующим вопросам. Для повышения педагогической компетенции родителей для них организованы: консультации, беседы, систематическое обновление и оформление наглядной агитации, анализ анкетирования, родительские собрания с просмотром игровых ситуаций. 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2.6. Итоги и перспективы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Подводя итоги работы за  2018-2020 годы по реализации Программы развития, можно сделать следующие выводы: 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Работа коллектива в МБДОУ Детский сад  «Буратино» с. Исмаилово была направлена на успешное решение поставленных задач, велась систематически и планомерно;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Разработан пакет нормативных документов, необходимых для функционирования ДОУ: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обновлен Устав;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внесены дополнения в штатное расписание;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разработаны дифференцированные должностные инструкции;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разработаны и утверждены рабочие программы педагогов;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обновлен пакет локальных актов учреждения;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создана рабочая группа из числа педагогов и медицинских работников для разработки проекта Программы развития ДОУ.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1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12"/>
          <w:sz w:val="28"/>
          <w:szCs w:val="28"/>
          <w:lang w:eastAsia="ru-RU"/>
        </w:rPr>
        <w:t>3.Цель и задачи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Про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4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22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3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16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ны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5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5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6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4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,</w:t>
      </w:r>
      <w:r>
        <w:rPr>
          <w:rFonts w:eastAsia="Times New Roman" w:cs="Times New Roman" w:ascii="Times New Roman" w:hAnsi="Times New Roman"/>
          <w:spacing w:val="5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4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ле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4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16"/>
          <w:sz w:val="28"/>
          <w:szCs w:val="28"/>
          <w:lang w:eastAsia="ru-RU"/>
        </w:rPr>
        <w:t xml:space="preserve"> «Об образовании в 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ий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Ф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и» </w:t>
      </w:r>
      <w:r>
        <w:rPr>
          <w:rFonts w:eastAsia="Times New Roman" w:cs="Times New Roman" w:ascii="Times New Roman" w:hAnsi="Times New Roman"/>
          <w:spacing w:val="1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"/>
          <w:sz w:val="28"/>
          <w:szCs w:val="28"/>
          <w:lang w:eastAsia="ru-RU"/>
        </w:rPr>
        <w:t xml:space="preserve"> «Об образовании в 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ли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ш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н»,</w:t>
      </w:r>
      <w:r>
        <w:rPr>
          <w:rFonts w:eastAsia="Times New Roman" w:cs="Times New Roman" w:ascii="Times New Roman" w:hAnsi="Times New Roman"/>
          <w:spacing w:val="1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нап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ния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ци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эк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ти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района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pacing w:val="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2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3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опре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3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1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ния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spacing w:val="1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ро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ер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му</w:t>
      </w:r>
      <w:r>
        <w:rPr>
          <w:rFonts w:eastAsia="Times New Roman" w:cs="Times New Roman" w:ascii="Times New Roman" w:hAnsi="Times New Roman"/>
          <w:spacing w:val="8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ей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,</w:t>
      </w:r>
      <w:r>
        <w:rPr>
          <w:rFonts w:eastAsia="Times New Roman" w:cs="Times New Roman" w:ascii="Times New Roman" w:hAnsi="Times New Roman"/>
          <w:spacing w:val="7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в,</w:t>
      </w:r>
      <w:r>
        <w:rPr>
          <w:rFonts w:eastAsia="Times New Roman" w:cs="Times New Roman" w:ascii="Times New Roman" w:hAnsi="Times New Roman"/>
          <w:spacing w:val="7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,</w:t>
      </w:r>
      <w:r>
        <w:rPr>
          <w:rFonts w:eastAsia="Times New Roman" w:cs="Times New Roman" w:ascii="Times New Roman" w:hAnsi="Times New Roman"/>
          <w:spacing w:val="7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7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ти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7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6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6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района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.</w:t>
      </w:r>
    </w:p>
    <w:p>
      <w:pPr>
        <w:pStyle w:val="Normal"/>
        <w:widowControl w:val="false"/>
        <w:tabs>
          <w:tab w:val="left" w:pos="1468" w:leader="none"/>
          <w:tab w:val="left" w:pos="3236" w:leader="none"/>
          <w:tab w:val="left" w:pos="4330" w:leader="none"/>
          <w:tab w:val="left" w:pos="5706" w:leader="none"/>
          <w:tab w:val="left" w:pos="7340" w:leader="none"/>
          <w:tab w:val="left" w:pos="8958" w:leader="none"/>
        </w:tabs>
        <w:spacing w:lineRule="auto" w:line="240" w:before="0" w:after="0"/>
        <w:ind w:right="0"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2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1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ро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нно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я,</w:t>
      </w:r>
      <w:r>
        <w:rPr>
          <w:rFonts w:eastAsia="Times New Roman" w:cs="Times New Roman" w:ascii="Times New Roman" w:hAnsi="Times New Roman"/>
          <w:spacing w:val="1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бо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ям 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ци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о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я 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ли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и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ш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, 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о 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13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э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ффе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6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6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5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7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ус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6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6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ли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те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4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2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ти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3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3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цел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необ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мо</w:t>
      </w:r>
      <w:r>
        <w:rPr>
          <w:rFonts w:eastAsia="Times New Roman" w:cs="Times New Roman" w:ascii="Times New Roman" w:hAnsi="Times New Roman"/>
          <w:spacing w:val="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ш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3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дальнейшее сохранение 100 процентов доступности дошкольного образования для детей в возрасте от 1,5 лет до 7 лет;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 организация работы по  федеральному государственному образовательному стандарту дошкольного образования во всех организациях, реализующих программы дошкольного образования;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организация работы с одарёнными детьми;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-охрана и укрепление здоровья детей, социальная поддержка детей из многодетных малоимущих семей;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-самореализация и социальная адаптация детей через  дополнительное образование;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регулярное прохождение курсов повышения квалификации педагогическими работниками, переподготовка учителей, участие в конкурсах профессионального мастерства, охрана и укрепление здоровья педагогических работников, повышение оплаты их труда.  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4. Сроки и этапы реализации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firstLine="708"/>
        <w:rPr/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Программа реализуется в 2021-2023 годах  без деления на этапы.</w:t>
      </w:r>
    </w:p>
    <w:p>
      <w:pPr>
        <w:pStyle w:val="Normal"/>
        <w:widowControl w:val="false"/>
        <w:spacing w:lineRule="auto" w:line="240" w:before="0" w:after="0"/>
        <w:ind w:right="0" w:firstLine="708"/>
        <w:rPr>
          <w:rFonts w:ascii="Times New Roman" w:hAnsi="Times New Roman" w:eastAsia="Times New Roman" w:cs="Times New Roman"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1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5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b/>
          <w:spacing w:val="12"/>
          <w:sz w:val="28"/>
          <w:szCs w:val="28"/>
          <w:lang w:eastAsia="ru-RU"/>
        </w:rPr>
        <w:t xml:space="preserve"> Ресурсное обеспечение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1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12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Ресурсное обеспечение Программы представляет собой совокупность финансовых, имущественных, материальных, информационных, человеческих  ресурсов. Финансовое обеспечение Программы осуществляется за счет средств федерального бюджета, бюджета Республики Башкортостан, местного бюджета и внебюджетных источников. 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 xml:space="preserve">Объем финансирования Программы составляет </w:t>
      </w: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 xml:space="preserve"> тыс.рублей, 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из них по годам: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2021 году –           тыс.руб;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2022 году-             тыс.руб;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2023году-             тыс.руб;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том числе за счет средств: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а)  муниципального бюджета   4010 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б) бюджета Республики Башкортостан    8885       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в) федерального бюджета — 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г) внебюджетных средств - 1200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/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  <w:t>6. План реализации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План реализации Программы  содержит мероприятия, направленные на достижение целей, задач Программы, сроки их реализации, финансовые ресурсы, исполнители и соисполнители мероприятий, целевые индикаторы и показатели, для достижения которых реализуется основное мероприятие, а также показатели непосредственного результата реализации мероприятий.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План реализации Программы с указанием общих объемов финансового  обеспечения реализации Программы (по годам) представлен в приложении №1 к программе.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Перспективный план работы на 2020-2023 гг.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4850" w:type="pct"/>
        <w:jc w:val="left"/>
        <w:tblInd w:w="2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5" w:type="dxa"/>
          <w:left w:w="0" w:type="dxa"/>
          <w:bottom w:w="15" w:type="dxa"/>
          <w:right w:w="15" w:type="dxa"/>
        </w:tblCellMar>
        <w:tblLook w:noVBand="1" w:val="04a0" w:noHBand="0" w:lastColumn="0" w:firstColumn="1" w:lastRow="0" w:firstRow="1"/>
      </w:tblPr>
      <w:tblGrid>
        <w:gridCol w:w="313"/>
        <w:gridCol w:w="3241"/>
        <w:gridCol w:w="1562"/>
        <w:gridCol w:w="2471"/>
        <w:gridCol w:w="1761"/>
      </w:tblGrid>
      <w:tr>
        <w:trPr/>
        <w:tc>
          <w:tcPr>
            <w:tcW w:w="3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2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5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Этапы, сроки их выполнения</w:t>
            </w:r>
          </w:p>
        </w:tc>
        <w:tc>
          <w:tcPr>
            <w:tcW w:w="42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Сведения об источниках, формах, механизмах, привлечения трудовых, материальных ресурсов для их реализации</w:t>
            </w:r>
          </w:p>
        </w:tc>
      </w:tr>
      <w:tr>
        <w:trPr/>
        <w:tc>
          <w:tcPr>
            <w:tcW w:w="31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324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156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Источники финансирования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Исполнители </w:t>
            </w:r>
          </w:p>
        </w:tc>
      </w:tr>
      <w:tr>
        <w:trPr>
          <w:trHeight w:val="1335" w:hRule="atLeast"/>
        </w:trPr>
        <w:tc>
          <w:tcPr>
            <w:tcW w:w="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Косметический ремонт  отмоски здания ДОУ</w:t>
            </w:r>
          </w:p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2021 -2022</w:t>
            </w:r>
          </w:p>
        </w:tc>
        <w:tc>
          <w:tcPr>
            <w:tcW w:w="2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Средства бюджета. 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Заведующий </w:t>
            </w:r>
          </w:p>
        </w:tc>
      </w:tr>
      <w:tr>
        <w:trPr/>
        <w:tc>
          <w:tcPr>
            <w:tcW w:w="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Приобретение недостающего игрового инвентаря</w:t>
            </w:r>
          </w:p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2021 -2023</w:t>
            </w:r>
          </w:p>
        </w:tc>
        <w:tc>
          <w:tcPr>
            <w:tcW w:w="2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Средства субвенции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>
          <w:trHeight w:val="1768" w:hRule="atLeast"/>
        </w:trPr>
        <w:tc>
          <w:tcPr>
            <w:tcW w:w="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Продолжение оснащения методического кабинета в соответствии с ФГОС ДО</w:t>
            </w:r>
          </w:p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Средства субвенции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/>
        <w:tc>
          <w:tcPr>
            <w:tcW w:w="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Приобретение дидактического и игрового материала для оснащения  развивающей предметно-пространственной среды в соответствии с ФГОС.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Средства субвенции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/>
        <w:tc>
          <w:tcPr>
            <w:tcW w:w="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Отчёт творческой группы по реализации проекта</w:t>
            </w:r>
          </w:p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Autospacing="1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Без финансирования</w:t>
            </w:r>
          </w:p>
        </w:tc>
        <w:tc>
          <w:tcPr>
            <w:tcW w:w="1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  <w:r>
        <w:br w:type="page"/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  <w:t>7. Оценка эффективности реализации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Методика оценки эффективности Программы представляет собой алгоритм оценки фактической эффективности в процессе и по итогам реализации Программы и основывается на оценке результативности с учетом объема ресурсов, направленных на ее реализацию, а также реализацию рисков и социально-экономических эффектов, оказывающих влияние на изменение системы образования муниципального района Дюртюлинский район Республики Башкортостан. 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Эффективность реализации Программы определяется путем оценки: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 w:bidi="hi-IN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степени достижения плановых значений целевых индикаторов и показателей Программы;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-  степени реализации подпрограмм, входящих в состав Программы;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- степени соответствия финансовых затрат на реализацию подпрограмм запланированному уровню затрат.</w:t>
      </w:r>
    </w:p>
    <w:p>
      <w:pPr>
        <w:pStyle w:val="Normal"/>
        <w:suppressAutoHyphens w:val="true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 w:bidi="hi-I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Оценка эффективности реализации Программы проводится по итогам отчетного финансового года, а также в целом после завершения реализации Программы.</w:t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ind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Style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>
      <w:pPr>
        <w:pStyle w:val="Style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программе развития</w:t>
      </w:r>
    </w:p>
    <w:p>
      <w:pPr>
        <w:pStyle w:val="Style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МБДОУ Детский сад «Буратино» с.Исмаилово </w:t>
      </w:r>
    </w:p>
    <w:p>
      <w:pPr>
        <w:pStyle w:val="Style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МР Дюртюлинский район РБ </w:t>
      </w:r>
    </w:p>
    <w:p>
      <w:pPr>
        <w:pStyle w:val="Style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на 2021 - 2023 годы</w:t>
      </w:r>
    </w:p>
    <w:p>
      <w:pPr>
        <w:pStyle w:val="Style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yle2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ПЛАН РЕАЛИЗАЦИИ  </w:t>
      </w:r>
    </w:p>
    <w:p>
      <w:pPr>
        <w:pStyle w:val="Style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программы развития МБДОУ Детский сад «Буратино» с.Исмаилово </w:t>
      </w:r>
    </w:p>
    <w:p>
      <w:pPr>
        <w:pStyle w:val="Style20"/>
        <w:jc w:val="center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 xml:space="preserve">МР Дюртюлинский район РБ </w:t>
      </w:r>
      <w:r>
        <w:rPr>
          <w:rFonts w:eastAsia="Times New Roman" w:cs="Times New Roman" w:ascii="Times New Roman" w:hAnsi="Times New Roman"/>
          <w:sz w:val="24"/>
          <w:szCs w:val="24"/>
          <w:u w:val="single"/>
          <w:lang w:eastAsia="zh-CN" w:bidi="hi-IN"/>
        </w:rPr>
        <w:t>на 2021 - 2023годы</w:t>
      </w:r>
    </w:p>
    <w:p>
      <w:pPr>
        <w:pStyle w:val="Style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15645" w:type="dxa"/>
        <w:jc w:val="left"/>
        <w:tblInd w:w="-106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7" w:type="dxa"/>
          <w:left w:w="0" w:type="dxa"/>
          <w:bottom w:w="0" w:type="dxa"/>
          <w:right w:w="0" w:type="dxa"/>
        </w:tblCellMar>
        <w:tblLook w:noVBand="0" w:val="00a0" w:noHBand="0" w:lastColumn="0" w:firstColumn="1" w:lastRow="0" w:firstRow="1"/>
      </w:tblPr>
      <w:tblGrid>
        <w:gridCol w:w="510"/>
        <w:gridCol w:w="1980"/>
        <w:gridCol w:w="1995"/>
        <w:gridCol w:w="673"/>
        <w:gridCol w:w="1531"/>
        <w:gridCol w:w="451"/>
        <w:gridCol w:w="795"/>
        <w:gridCol w:w="794"/>
        <w:gridCol w:w="1020"/>
        <w:gridCol w:w="2217"/>
        <w:gridCol w:w="3"/>
        <w:gridCol w:w="1978"/>
        <w:gridCol w:w="3"/>
        <w:gridCol w:w="1693"/>
      </w:tblGrid>
      <w:tr>
        <w:trPr>
          <w:trHeight w:val="655" w:hRule="atLeast"/>
        </w:trPr>
        <w:tc>
          <w:tcPr>
            <w:tcW w:w="5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9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Наименование  мероприятия/направления  и источники финансирования</w:t>
            </w:r>
          </w:p>
        </w:tc>
        <w:tc>
          <w:tcPr>
            <w:tcW w:w="19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Исполни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тель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(соиспол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нитель)</w:t>
            </w:r>
          </w:p>
        </w:tc>
        <w:tc>
          <w:tcPr>
            <w:tcW w:w="526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Прогнозируемый объем финансирования, тыс. руб.</w:t>
            </w:r>
          </w:p>
        </w:tc>
        <w:tc>
          <w:tcPr>
            <w:tcW w:w="222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Номер целевого показателя, на достижение которого направлено мероприятие</w:t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Непосредствен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ный результат  реализации мероприятия, единица измерения</w:t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Значение непосредствен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ного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результата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реализации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(по годам)</w:t>
            </w:r>
          </w:p>
        </w:tc>
      </w:tr>
      <w:tr>
        <w:trPr>
          <w:trHeight w:val="1608" w:hRule="atLeast"/>
        </w:trPr>
        <w:tc>
          <w:tcPr>
            <w:tcW w:w="5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9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2217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bottom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6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Всего по муниципальной программе, в том числе: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3042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4345</w:t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4336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4361</w:t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6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Государственная поддержка системы дошкольного образования, </w:t>
            </w:r>
          </w:p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3924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Количество педагогических работников дошкольных образовательных учреждений, чел.</w:t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29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76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бюджет Республики Башкортостан 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3924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71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71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04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3" w:hRule="atLeast"/>
        </w:trPr>
        <w:tc>
          <w:tcPr>
            <w:tcW w:w="5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9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Наименование  мероприятия/направления  и источники финансирования</w:t>
            </w:r>
          </w:p>
        </w:tc>
        <w:tc>
          <w:tcPr>
            <w:tcW w:w="19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Исполни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тель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(соиспол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нитель)</w:t>
            </w:r>
          </w:p>
        </w:tc>
        <w:tc>
          <w:tcPr>
            <w:tcW w:w="526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Прогнозируемый объем финансирования, тыс. руб.</w:t>
            </w:r>
          </w:p>
        </w:tc>
        <w:tc>
          <w:tcPr>
            <w:tcW w:w="222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Номер целевого показателя, на достижение которого направлено мероприятие</w:t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Непосредствен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ный результат  реализации мероприятия, единица измерения</w:t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Значение непосредствен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ного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результата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реализации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(по годам)</w:t>
            </w:r>
          </w:p>
        </w:tc>
      </w:tr>
      <w:tr>
        <w:trPr>
          <w:trHeight w:val="653" w:hRule="atLeast"/>
        </w:trPr>
        <w:tc>
          <w:tcPr>
            <w:tcW w:w="5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9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2220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Предоставление дошкольного образования        в дошкольных муниципальных образовательных учреждениях, в том числе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7864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2619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2610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2635</w:t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Количество  детей, получающих дошкольное образование, чел</w:t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54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бюджет Республики Башкортостан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3908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1292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1308</w:t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2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3956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1327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1302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1327</w:t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47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государственных гарантий        прав граждан  на получение общего образования , в том числе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Количество обучающихся общеобразовательных учреждений района, чел.</w:t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60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</w:tr>
      <w:tr>
        <w:trPr>
          <w:trHeight w:val="365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бюджет Республики Башкортостан 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26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22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9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1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</w:tr>
    </w:tbl>
    <w:p>
      <w:pPr>
        <w:pStyle w:val="Style20"/>
        <w:rPr/>
      </w:pPr>
      <w:r>
        <w:rPr/>
      </w:r>
      <w:r>
        <w:br w:type="page"/>
      </w:r>
    </w:p>
    <w:tbl>
      <w:tblPr>
        <w:tblW w:w="15645" w:type="dxa"/>
        <w:jc w:val="left"/>
        <w:tblInd w:w="-1066" w:type="dxa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CellMar>
          <w:top w:w="7" w:type="dxa"/>
          <w:left w:w="0" w:type="dxa"/>
          <w:bottom w:w="0" w:type="dxa"/>
          <w:right w:w="0" w:type="dxa"/>
        </w:tblCellMar>
        <w:tblLook w:noVBand="0" w:val="00a0" w:noHBand="0" w:lastColumn="0" w:firstColumn="1" w:lastRow="0" w:firstRow="1"/>
      </w:tblPr>
      <w:tblGrid>
        <w:gridCol w:w="510"/>
        <w:gridCol w:w="3795"/>
        <w:gridCol w:w="1425"/>
        <w:gridCol w:w="1410"/>
        <w:gridCol w:w="1140"/>
        <w:gridCol w:w="991"/>
        <w:gridCol w:w="1140"/>
        <w:gridCol w:w="1560"/>
        <w:gridCol w:w="1982"/>
        <w:gridCol w:w="2"/>
        <w:gridCol w:w="1688"/>
      </w:tblGrid>
      <w:tr>
        <w:trPr>
          <w:trHeight w:val="653" w:hRule="atLeast"/>
        </w:trPr>
        <w:tc>
          <w:tcPr>
            <w:tcW w:w="51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pageBreakBefore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/>
              <w:t>№</w:t>
            </w:r>
          </w:p>
        </w:tc>
        <w:tc>
          <w:tcPr>
            <w:tcW w:w="379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Наименование  мероприятия/направления  и источники финансирования</w:t>
            </w:r>
          </w:p>
        </w:tc>
        <w:tc>
          <w:tcPr>
            <w:tcW w:w="142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Исполни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тель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(соиспол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нитель)</w:t>
            </w:r>
          </w:p>
        </w:tc>
        <w:tc>
          <w:tcPr>
            <w:tcW w:w="468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Прогнозируемый объем финансирования, тыс. руб.</w:t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Номер целевого показателя, на достижение которого направлено мероприятие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Непосредствен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ный результат  реализации мероприятия, единица измерения</w:t>
            </w:r>
          </w:p>
        </w:tc>
        <w:tc>
          <w:tcPr>
            <w:tcW w:w="1688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Значение непосредствен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ного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результата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реализации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(по годам)</w:t>
            </w:r>
          </w:p>
        </w:tc>
      </w:tr>
      <w:tr>
        <w:trPr>
          <w:trHeight w:val="1302" w:hRule="atLeast"/>
        </w:trPr>
        <w:tc>
          <w:tcPr>
            <w:tcW w:w="5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2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Style20"/>
              <w:spacing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5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/>
              <w:t>4</w:t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Предоставление муниципальному району  субвенций на реализацию  основных общеобразова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тельных программ в части финансирования расходов  на оплату труда     работников общеобразова</w:t>
            </w:r>
          </w:p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тельных учреждений, расходов на  учебники и учебные  пособия, техни</w:t>
            </w:r>
          </w:p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ческие средства обучения, расходные материалы  и хозяйственные нужды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Количество педагогических работников общеобразовательных учреждений района, чел.</w:t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36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74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бюджет Республики Башкортостан  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37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9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9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Создание безопасных условий обучения и воспитания</w:t>
            </w:r>
          </w:p>
          <w:p>
            <w:pPr>
              <w:pStyle w:val="Style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Количество образовательных учреждений, в которых проведен текущий ремонт, ед.</w:t>
            </w:r>
          </w:p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 том числе местный бюджет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Осуществление функций государственного управления в сфере образования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МКУ Управление образования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бюджет Республики Башкортостан  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3" w:hRule="atLeast"/>
        </w:trPr>
        <w:tc>
          <w:tcPr>
            <w:tcW w:w="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/>
            </w:pPr>
            <w:r>
              <w:rPr/>
            </w:r>
          </w:p>
        </w:tc>
        <w:tc>
          <w:tcPr>
            <w:tcW w:w="3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tyle20"/>
              <w:spacing w:before="0"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Style20"/>
        <w:rPr>
          <w:rFonts w:ascii="Calibri" w:hAnsi="Calibri" w:eastAsia="Times New Roman" w:cs="Times New Roman"/>
          <w:lang w:eastAsia="zh-CN" w:bidi="hi-IN"/>
        </w:rPr>
      </w:pPr>
      <w:r>
        <w:rPr/>
        <w:tab/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>Список использованных сокращений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zh-CN" w:bidi="hi-IN"/>
        </w:rPr>
        <w:t>:</w:t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8"/>
          <w:szCs w:val="28"/>
        </w:rPr>
        <w:t xml:space="preserve">МКУ Управление образования – муниципальное казенное учреждение Управление </w:t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образования   муниципального района Дюртюлинский район Республики Башкортостан</w:t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– муниципальное  бюджетное общеобразовательное учреждение средняя    общеобразовательная школа</w:t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ОУ- образовательное учреждение</w:t>
      </w:r>
    </w:p>
    <w:p>
      <w:pPr>
        <w:pStyle w:val="Style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ДОУ- дошкольное образовательное учреждение</w:t>
      </w:r>
    </w:p>
    <w:p>
      <w:pPr>
        <w:pStyle w:val="Style2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8"/>
          <w:szCs w:val="28"/>
        </w:rPr>
        <w:t>ФГОС- федеральный государственный образовательный стандарт</w:t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Заведующий                                                      А.М.Грицко</w:t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sectPr>
          <w:type w:val="continuous"/>
          <w:pgSz w:w="11906" w:h="16838"/>
          <w:pgMar w:left="1701" w:right="567" w:header="0" w:top="1134" w:footer="0" w:bottom="1134" w:gutter="0"/>
          <w:formProt w:val="false"/>
          <w:textDirection w:val="lrTb"/>
          <w:docGrid w:type="default" w:linePitch="299" w:charSpace="0"/>
        </w:sectPr>
      </w:pPr>
    </w:p>
    <w:p>
      <w:pPr>
        <w:pStyle w:val="Style20"/>
        <w:rPr/>
      </w:pPr>
      <w:r>
        <w:rPr/>
      </w:r>
    </w:p>
    <w:p>
      <w:pPr>
        <w:sectPr>
          <w:type w:val="continuous"/>
          <w:pgSz w:w="11906" w:h="16838"/>
          <w:pgMar w:left="1701" w:right="567" w:header="0" w:top="1134" w:footer="0" w:bottom="1134" w:gutter="0"/>
          <w:formProt w:val="false"/>
          <w:textDirection w:val="lrTb"/>
          <w:docGrid w:type="default" w:linePitch="299" w:charSpace="0"/>
        </w:sectPr>
      </w:pPr>
    </w:p>
    <w:p>
      <w:pPr>
        <w:pStyle w:val="Style20"/>
        <w:rPr/>
      </w:pPr>
      <w:r>
        <w:rPr/>
      </w:r>
    </w:p>
    <w:p>
      <w:pPr>
        <w:sectPr>
          <w:type w:val="continuous"/>
          <w:pgSz w:w="11906" w:h="16838"/>
          <w:pgMar w:left="1701" w:right="567" w:header="0" w:top="1134" w:footer="0" w:bottom="1134" w:gutter="0"/>
          <w:formProt w:val="false"/>
          <w:textDirection w:val="lrTb"/>
          <w:docGrid w:type="default" w:linePitch="299" w:charSpace="0"/>
        </w:sectPr>
      </w:pPr>
    </w:p>
    <w:p>
      <w:pPr>
        <w:pStyle w:val="Style20"/>
        <w:spacing w:before="0" w:after="120"/>
        <w:rPr/>
      </w:pPr>
      <w:r>
        <w:rPr/>
      </w:r>
    </w:p>
    <w:p>
      <w:pPr>
        <w:sectPr>
          <w:type w:val="continuous"/>
          <w:pgSz w:w="11906" w:h="16838"/>
          <w:pgMar w:left="1701" w:right="567" w:header="0" w:top="1134" w:footer="0" w:bottom="1134" w:gutter="0"/>
          <w:formProt w:val="false"/>
          <w:textDirection w:val="lrTb"/>
          <w:docGrid w:type="default" w:linePitch="299" w:charSpace="0"/>
        </w:sectPr>
      </w:pP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continuous"/>
      <w:pgSz w:w="11906" w:h="16838"/>
      <w:pgMar w:left="1701" w:right="567" w:header="0" w:top="1134" w:footer="0" w:bottom="1134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Georgia">
    <w:charset w:val="01"/>
    <w:family w:val="roman"/>
    <w:pitch w:val="variable"/>
  </w:font>
  <w:font w:name="Times New Roman">
    <w:charset w:val="01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ind w:left="6031" w:hanging="360"/>
      </w:pPr>
      <w:rPr>
        <w:sz w:val="28"/>
        <w:b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paragraph" w:styleId="4">
    <w:name w:val="Heading 4"/>
    <w:basedOn w:val="Normal"/>
    <w:link w:val="40"/>
    <w:qFormat/>
    <w:rsid w:val="00377748"/>
    <w:pPr>
      <w:keepNext w:val="true"/>
      <w:spacing w:lineRule="auto" w:line="240" w:before="0" w:after="0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basedOn w:val="DefaultParagraphFont"/>
    <w:link w:val="4"/>
    <w:qFormat/>
    <w:rsid w:val="00377748"/>
    <w:rPr>
      <w:rFonts w:ascii="Times New Roman" w:hAnsi="Times New Roman" w:eastAsia="Times New Roman" w:cs="Times New Roman"/>
      <w:b/>
      <w:bCs/>
      <w:i/>
      <w:iCs/>
      <w:sz w:val="28"/>
      <w:szCs w:val="24"/>
      <w:lang w:eastAsia="ru-RU"/>
    </w:rPr>
  </w:style>
  <w:style w:type="character" w:styleId="Style13" w:customStyle="1">
    <w:name w:val="Основной текст Знак"/>
    <w:basedOn w:val="DefaultParagraphFont"/>
    <w:link w:val="a5"/>
    <w:uiPriority w:val="99"/>
    <w:qFormat/>
    <w:rsid w:val="00377748"/>
    <w:rPr>
      <w:rFonts w:ascii="Calibri" w:hAnsi="Calibri" w:eastAsia="Times New Roman" w:cs="Times New Roman"/>
      <w:lang w:eastAsia="ru-RU"/>
    </w:rPr>
  </w:style>
  <w:style w:type="character" w:styleId="Style14" w:customStyle="1">
    <w:name w:val="Текст выноски Знак"/>
    <w:basedOn w:val="DefaultParagraphFont"/>
    <w:link w:val="a7"/>
    <w:uiPriority w:val="99"/>
    <w:qFormat/>
    <w:rsid w:val="00377748"/>
    <w:rPr>
      <w:rFonts w:ascii="Tahoma" w:hAnsi="Tahoma" w:eastAsia="Times New Roman" w:cs="Tahoma"/>
      <w:sz w:val="16"/>
      <w:szCs w:val="16"/>
      <w:lang w:eastAsia="ru-RU"/>
    </w:rPr>
  </w:style>
  <w:style w:type="character" w:styleId="WW8Num1zfalse" w:customStyle="1">
    <w:name w:val="WW8Num1zfalse"/>
    <w:qFormat/>
    <w:rsid w:val="00377748"/>
    <w:rPr/>
  </w:style>
  <w:style w:type="character" w:styleId="WW8Num1ztrue" w:customStyle="1">
    <w:name w:val="WW8Num1ztrue"/>
    <w:qFormat/>
    <w:rsid w:val="00377748"/>
    <w:rPr/>
  </w:style>
  <w:style w:type="character" w:styleId="WW8Num2zfalse" w:customStyle="1">
    <w:name w:val="WW8Num2zfalse"/>
    <w:qFormat/>
    <w:rsid w:val="00377748"/>
    <w:rPr/>
  </w:style>
  <w:style w:type="character" w:styleId="WW8Num2ztrue" w:customStyle="1">
    <w:name w:val="WW8Num2ztrue"/>
    <w:qFormat/>
    <w:rsid w:val="00377748"/>
    <w:rPr/>
  </w:style>
  <w:style w:type="character" w:styleId="WW8Num3zfalse" w:customStyle="1">
    <w:name w:val="WW8Num3zfalse"/>
    <w:qFormat/>
    <w:rsid w:val="00377748"/>
    <w:rPr/>
  </w:style>
  <w:style w:type="character" w:styleId="WW8Num3ztrue" w:customStyle="1">
    <w:name w:val="WW8Num3ztrue"/>
    <w:qFormat/>
    <w:rsid w:val="00377748"/>
    <w:rPr/>
  </w:style>
  <w:style w:type="character" w:styleId="1" w:customStyle="1">
    <w:name w:val="Основной шрифт абзаца1"/>
    <w:qFormat/>
    <w:rsid w:val="00377748"/>
    <w:rPr/>
  </w:style>
  <w:style w:type="character" w:styleId="Style15">
    <w:name w:val="Интернет-ссылка"/>
    <w:uiPriority w:val="99"/>
    <w:rsid w:val="00377748"/>
    <w:rPr>
      <w:rFonts w:cs="Times New Roman"/>
      <w:color w:val="000080"/>
      <w:u w:val="single"/>
      <w:lang w:eastAsia="x-none"/>
    </w:rPr>
  </w:style>
  <w:style w:type="character" w:styleId="Style16" w:customStyle="1">
    <w:name w:val="Верхний колонтитул Знак"/>
    <w:basedOn w:val="DefaultParagraphFont"/>
    <w:link w:val="ad"/>
    <w:uiPriority w:val="99"/>
    <w:qFormat/>
    <w:rsid w:val="00377748"/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character" w:styleId="Style17" w:customStyle="1">
    <w:name w:val="Нижний колонтитул Знак"/>
    <w:basedOn w:val="DefaultParagraphFont"/>
    <w:link w:val="af"/>
    <w:uiPriority w:val="99"/>
    <w:qFormat/>
    <w:rsid w:val="00377748"/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character" w:styleId="Style18" w:customStyle="1">
    <w:name w:val="Основной текст с отступом Знак"/>
    <w:basedOn w:val="DefaultParagraphFont"/>
    <w:link w:val="af4"/>
    <w:uiPriority w:val="99"/>
    <w:qFormat/>
    <w:rsid w:val="00377748"/>
    <w:rPr>
      <w:rFonts w:ascii="Calibri" w:hAnsi="Calibri" w:eastAsia="Times New Roman" w:cs="Times New Roman"/>
      <w:lang w:eastAsia="ru-RU"/>
    </w:rPr>
  </w:style>
  <w:style w:type="character" w:styleId="2" w:customStyle="1">
    <w:name w:val="Основной текст 2 Знак"/>
    <w:basedOn w:val="DefaultParagraphFont"/>
    <w:link w:val="20"/>
    <w:uiPriority w:val="99"/>
    <w:qFormat/>
    <w:rsid w:val="00377748"/>
    <w:rPr>
      <w:rFonts w:ascii="Calibri" w:hAnsi="Calibri" w:eastAsia="Times New Roman" w:cs="Times New Roman"/>
      <w:lang w:eastAsia="ru-RU"/>
    </w:rPr>
  </w:style>
  <w:style w:type="character" w:styleId="Applestylespan" w:customStyle="1">
    <w:name w:val="apple-style-span"/>
    <w:qFormat/>
    <w:rsid w:val="00377748"/>
    <w:rPr/>
  </w:style>
  <w:style w:type="character" w:styleId="3" w:customStyle="1">
    <w:name w:val="Основной текст 3 Знак"/>
    <w:basedOn w:val="DefaultParagraphFont"/>
    <w:link w:val="3"/>
    <w:uiPriority w:val="99"/>
    <w:qFormat/>
    <w:rsid w:val="00377748"/>
    <w:rPr>
      <w:rFonts w:ascii="Calibri" w:hAnsi="Calibri" w:eastAsia="Times New Roman" w:cs="Calibri"/>
      <w:sz w:val="16"/>
      <w:szCs w:val="16"/>
    </w:rPr>
  </w:style>
  <w:style w:type="character" w:styleId="31" w:customStyle="1">
    <w:name w:val="Основной текст с отступом 3 Знак"/>
    <w:basedOn w:val="DefaultParagraphFont"/>
    <w:link w:val="32"/>
    <w:uiPriority w:val="99"/>
    <w:semiHidden/>
    <w:qFormat/>
    <w:rsid w:val="00f91ff5"/>
    <w:rPr>
      <w:sz w:val="16"/>
      <w:szCs w:val="16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Symbol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cs="Symbol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Symbol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Wingdings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ascii="Times New Roman" w:hAnsi="Times New Roman"/>
      <w:sz w:val="24"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ascii="Times New Roman" w:hAnsi="Times New Roman"/>
      <w:sz w:val="24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ascii="Times New Roman" w:hAnsi="Times New Roman"/>
      <w:sz w:val="24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ascii="Times New Roman" w:hAnsi="Times New Roman"/>
      <w:sz w:val="24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rFonts w:ascii="Times New Roman" w:hAnsi="Times New Roman"/>
      <w:sz w:val="24"/>
    </w:rPr>
  </w:style>
  <w:style w:type="character" w:styleId="ListLabel100">
    <w:name w:val="ListLabel 100"/>
    <w:qFormat/>
    <w:rPr>
      <w:rFonts w:cs="Times New Roman"/>
    </w:rPr>
  </w:style>
  <w:style w:type="character" w:styleId="ListLabel101">
    <w:name w:val="ListLabel 101"/>
    <w:qFormat/>
    <w:rPr>
      <w:rFonts w:cs="Times New Roman"/>
    </w:rPr>
  </w:style>
  <w:style w:type="character" w:styleId="ListLabel102">
    <w:name w:val="ListLabel 102"/>
    <w:qFormat/>
    <w:rPr>
      <w:rFonts w:cs="Times New Roman"/>
    </w:rPr>
  </w:style>
  <w:style w:type="character" w:styleId="ListLabel103">
    <w:name w:val="ListLabel 103"/>
    <w:qFormat/>
    <w:rPr>
      <w:rFonts w:cs="Times New Roman"/>
    </w:rPr>
  </w:style>
  <w:style w:type="character" w:styleId="ListLabel104">
    <w:name w:val="ListLabel 104"/>
    <w:qFormat/>
    <w:rPr>
      <w:rFonts w:cs="Times New Roman"/>
    </w:rPr>
  </w:style>
  <w:style w:type="character" w:styleId="ListLabel105">
    <w:name w:val="ListLabel 105"/>
    <w:qFormat/>
    <w:rPr>
      <w:rFonts w:cs="Times New Roman"/>
    </w:rPr>
  </w:style>
  <w:style w:type="character" w:styleId="ListLabel106">
    <w:name w:val="ListLabel 106"/>
    <w:qFormat/>
    <w:rPr>
      <w:rFonts w:cs="Times New Roman"/>
    </w:rPr>
  </w:style>
  <w:style w:type="character" w:styleId="ListLabel107">
    <w:name w:val="ListLabel 107"/>
    <w:qFormat/>
    <w:rPr>
      <w:rFonts w:cs="Times New Roman"/>
    </w:rPr>
  </w:style>
  <w:style w:type="character" w:styleId="ListLabel108">
    <w:name w:val="ListLabel 108"/>
    <w:qFormat/>
    <w:rPr>
      <w:rFonts w:ascii="Times New Roman" w:hAnsi="Times New Roman"/>
      <w:sz w:val="24"/>
    </w:rPr>
  </w:style>
  <w:style w:type="character" w:styleId="ListLabel109">
    <w:name w:val="ListLabel 109"/>
    <w:qFormat/>
    <w:rPr>
      <w:rFonts w:cs="Times New Roman"/>
    </w:rPr>
  </w:style>
  <w:style w:type="character" w:styleId="ListLabel110">
    <w:name w:val="ListLabel 110"/>
    <w:qFormat/>
    <w:rPr>
      <w:rFonts w:cs="Times New Roman"/>
    </w:rPr>
  </w:style>
  <w:style w:type="character" w:styleId="ListLabel111">
    <w:name w:val="ListLabel 111"/>
    <w:qFormat/>
    <w:rPr>
      <w:rFonts w:cs="Times New Roman"/>
    </w:rPr>
  </w:style>
  <w:style w:type="character" w:styleId="ListLabel112">
    <w:name w:val="ListLabel 112"/>
    <w:qFormat/>
    <w:rPr>
      <w:rFonts w:cs="Times New Roman"/>
    </w:rPr>
  </w:style>
  <w:style w:type="character" w:styleId="ListLabel113">
    <w:name w:val="ListLabel 113"/>
    <w:qFormat/>
    <w:rPr>
      <w:rFonts w:cs="Times New Roman"/>
    </w:rPr>
  </w:style>
  <w:style w:type="character" w:styleId="ListLabel114">
    <w:name w:val="ListLabel 114"/>
    <w:qFormat/>
    <w:rPr>
      <w:rFonts w:cs="Times New Roman"/>
    </w:rPr>
  </w:style>
  <w:style w:type="character" w:styleId="ListLabel115">
    <w:name w:val="ListLabel 115"/>
    <w:qFormat/>
    <w:rPr>
      <w:rFonts w:cs="Times New Roman"/>
    </w:rPr>
  </w:style>
  <w:style w:type="character" w:styleId="ListLabel116">
    <w:name w:val="ListLabel 116"/>
    <w:qFormat/>
    <w:rPr>
      <w:rFonts w:cs="Times New Roman"/>
    </w:rPr>
  </w:style>
  <w:style w:type="character" w:styleId="ListLabel117">
    <w:name w:val="ListLabel 117"/>
    <w:qFormat/>
    <w:rPr>
      <w:rFonts w:ascii="Times New Roman" w:hAnsi="Times New Roman"/>
      <w:b/>
      <w:sz w:val="28"/>
    </w:rPr>
  </w:style>
  <w:style w:type="character" w:styleId="ListLabel118">
    <w:name w:val="ListLabel 118"/>
    <w:qFormat/>
    <w:rPr>
      <w:rFonts w:ascii="Times New Roman" w:hAnsi="Times New Roman" w:cs="Symbol"/>
      <w:sz w:val="28"/>
    </w:rPr>
  </w:style>
  <w:style w:type="character" w:styleId="ListLabel119">
    <w:name w:val="ListLabel 119"/>
    <w:qFormat/>
    <w:rPr>
      <w:rFonts w:cs="Courier New"/>
    </w:rPr>
  </w:style>
  <w:style w:type="character" w:styleId="ListLabel120">
    <w:name w:val="ListLabel 120"/>
    <w:qFormat/>
    <w:rPr>
      <w:rFonts w:cs="Wingdings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Courier New"/>
    </w:rPr>
  </w:style>
  <w:style w:type="character" w:styleId="ListLabel123">
    <w:name w:val="ListLabel 123"/>
    <w:qFormat/>
    <w:rPr>
      <w:rFonts w:cs="Wingdings"/>
    </w:rPr>
  </w:style>
  <w:style w:type="character" w:styleId="ListLabel124">
    <w:name w:val="ListLabel 124"/>
    <w:qFormat/>
    <w:rPr>
      <w:rFonts w:cs="Symbol"/>
    </w:rPr>
  </w:style>
  <w:style w:type="character" w:styleId="ListLabel125">
    <w:name w:val="ListLabel 125"/>
    <w:qFormat/>
    <w:rPr>
      <w:rFonts w:cs="Courier New"/>
    </w:rPr>
  </w:style>
  <w:style w:type="character" w:styleId="ListLabel126">
    <w:name w:val="ListLabel 126"/>
    <w:qFormat/>
    <w:rPr>
      <w:rFonts w:cs="Wingdings"/>
    </w:rPr>
  </w:style>
  <w:style w:type="character" w:styleId="ListLabel127">
    <w:name w:val="ListLabel 127"/>
    <w:qFormat/>
    <w:rPr>
      <w:rFonts w:ascii="Times New Roman" w:hAnsi="Times New Roman" w:cs="Times New Roman"/>
      <w:sz w:val="28"/>
    </w:rPr>
  </w:style>
  <w:style w:type="character" w:styleId="ListLabel128">
    <w:name w:val="ListLabel 128"/>
    <w:qFormat/>
    <w:rPr>
      <w:rFonts w:ascii="Times New Roman" w:hAnsi="Times New Roman" w:cs="Symbol"/>
      <w:sz w:val="24"/>
    </w:rPr>
  </w:style>
  <w:style w:type="character" w:styleId="ListLabel129">
    <w:name w:val="ListLabel 129"/>
    <w:qFormat/>
    <w:rPr>
      <w:rFonts w:cs="Times New Roman"/>
    </w:rPr>
  </w:style>
  <w:style w:type="character" w:styleId="ListLabel130">
    <w:name w:val="ListLabel 130"/>
    <w:qFormat/>
    <w:rPr>
      <w:rFonts w:cs="Times New Roman"/>
    </w:rPr>
  </w:style>
  <w:style w:type="character" w:styleId="ListLabel131">
    <w:name w:val="ListLabel 131"/>
    <w:qFormat/>
    <w:rPr>
      <w:rFonts w:cs="Times New Roman"/>
    </w:rPr>
  </w:style>
  <w:style w:type="character" w:styleId="ListLabel132">
    <w:name w:val="ListLabel 132"/>
    <w:qFormat/>
    <w:rPr>
      <w:rFonts w:cs="Times New Roman"/>
    </w:rPr>
  </w:style>
  <w:style w:type="character" w:styleId="ListLabel133">
    <w:name w:val="ListLabel 133"/>
    <w:qFormat/>
    <w:rPr>
      <w:rFonts w:cs="Times New Roman"/>
    </w:rPr>
  </w:style>
  <w:style w:type="character" w:styleId="ListLabel134">
    <w:name w:val="ListLabel 134"/>
    <w:qFormat/>
    <w:rPr>
      <w:rFonts w:cs="Times New Roman"/>
    </w:rPr>
  </w:style>
  <w:style w:type="character" w:styleId="ListLabel135">
    <w:name w:val="ListLabel 135"/>
    <w:qFormat/>
    <w:rPr>
      <w:rFonts w:cs="Times New Roman"/>
    </w:rPr>
  </w:style>
  <w:style w:type="character" w:styleId="ListLabel136">
    <w:name w:val="ListLabel 136"/>
    <w:qFormat/>
    <w:rPr>
      <w:rFonts w:cs="Times New Roman"/>
    </w:rPr>
  </w:style>
  <w:style w:type="character" w:styleId="ListLabel137">
    <w:name w:val="ListLabel 137"/>
    <w:qFormat/>
    <w:rPr>
      <w:rFonts w:ascii="Times New Roman" w:hAnsi="Times New Roman" w:cs="Symbol"/>
      <w:sz w:val="24"/>
    </w:rPr>
  </w:style>
  <w:style w:type="character" w:styleId="ListLabel138">
    <w:name w:val="ListLabel 138"/>
    <w:qFormat/>
    <w:rPr>
      <w:rFonts w:cs="Times New Roman"/>
    </w:rPr>
  </w:style>
  <w:style w:type="character" w:styleId="ListLabel139">
    <w:name w:val="ListLabel 139"/>
    <w:qFormat/>
    <w:rPr>
      <w:rFonts w:cs="Times New Roman"/>
    </w:rPr>
  </w:style>
  <w:style w:type="character" w:styleId="ListLabel140">
    <w:name w:val="ListLabel 140"/>
    <w:qFormat/>
    <w:rPr>
      <w:rFonts w:cs="Times New Roman"/>
    </w:rPr>
  </w:style>
  <w:style w:type="character" w:styleId="ListLabel141">
    <w:name w:val="ListLabel 141"/>
    <w:qFormat/>
    <w:rPr>
      <w:rFonts w:cs="Times New Roman"/>
    </w:rPr>
  </w:style>
  <w:style w:type="character" w:styleId="ListLabel142">
    <w:name w:val="ListLabel 142"/>
    <w:qFormat/>
    <w:rPr>
      <w:rFonts w:cs="Times New Roman"/>
    </w:rPr>
  </w:style>
  <w:style w:type="character" w:styleId="ListLabel143">
    <w:name w:val="ListLabel 143"/>
    <w:qFormat/>
    <w:rPr>
      <w:rFonts w:cs="Times New Roman"/>
    </w:rPr>
  </w:style>
  <w:style w:type="character" w:styleId="ListLabel144">
    <w:name w:val="ListLabel 144"/>
    <w:qFormat/>
    <w:rPr>
      <w:rFonts w:cs="Times New Roman"/>
    </w:rPr>
  </w:style>
  <w:style w:type="character" w:styleId="ListLabel145">
    <w:name w:val="ListLabel 145"/>
    <w:qFormat/>
    <w:rPr>
      <w:rFonts w:cs="Times New Roman"/>
    </w:rPr>
  </w:style>
  <w:style w:type="character" w:styleId="ListLabel146">
    <w:name w:val="ListLabel 146"/>
    <w:qFormat/>
    <w:rPr>
      <w:rFonts w:ascii="Times New Roman" w:hAnsi="Times New Roman" w:cs="Symbol"/>
      <w:sz w:val="24"/>
    </w:rPr>
  </w:style>
  <w:style w:type="character" w:styleId="ListLabel147">
    <w:name w:val="ListLabel 147"/>
    <w:qFormat/>
    <w:rPr>
      <w:rFonts w:cs="Times New Roman"/>
    </w:rPr>
  </w:style>
  <w:style w:type="character" w:styleId="ListLabel148">
    <w:name w:val="ListLabel 148"/>
    <w:qFormat/>
    <w:rPr>
      <w:rFonts w:cs="Times New Roman"/>
    </w:rPr>
  </w:style>
  <w:style w:type="character" w:styleId="ListLabel149">
    <w:name w:val="ListLabel 149"/>
    <w:qFormat/>
    <w:rPr>
      <w:rFonts w:cs="Times New Roman"/>
    </w:rPr>
  </w:style>
  <w:style w:type="character" w:styleId="ListLabel150">
    <w:name w:val="ListLabel 150"/>
    <w:qFormat/>
    <w:rPr>
      <w:rFonts w:cs="Times New Roman"/>
    </w:rPr>
  </w:style>
  <w:style w:type="character" w:styleId="ListLabel151">
    <w:name w:val="ListLabel 151"/>
    <w:qFormat/>
    <w:rPr>
      <w:rFonts w:cs="Times New Roman"/>
    </w:rPr>
  </w:style>
  <w:style w:type="character" w:styleId="ListLabel152">
    <w:name w:val="ListLabel 152"/>
    <w:qFormat/>
    <w:rPr>
      <w:rFonts w:cs="Times New Roman"/>
    </w:rPr>
  </w:style>
  <w:style w:type="character" w:styleId="ListLabel153">
    <w:name w:val="ListLabel 153"/>
    <w:qFormat/>
    <w:rPr>
      <w:rFonts w:cs="Times New Roman"/>
    </w:rPr>
  </w:style>
  <w:style w:type="character" w:styleId="ListLabel154">
    <w:name w:val="ListLabel 154"/>
    <w:qFormat/>
    <w:rPr>
      <w:rFonts w:cs="Times New Roman"/>
    </w:rPr>
  </w:style>
  <w:style w:type="character" w:styleId="ListLabel155">
    <w:name w:val="ListLabel 155"/>
    <w:qFormat/>
    <w:rPr>
      <w:rFonts w:ascii="Times New Roman" w:hAnsi="Times New Roman" w:cs="Symbol"/>
      <w:sz w:val="24"/>
    </w:rPr>
  </w:style>
  <w:style w:type="character" w:styleId="ListLabel156">
    <w:name w:val="ListLabel 156"/>
    <w:qFormat/>
    <w:rPr>
      <w:rFonts w:cs="Times New Roman"/>
    </w:rPr>
  </w:style>
  <w:style w:type="character" w:styleId="ListLabel157">
    <w:name w:val="ListLabel 157"/>
    <w:qFormat/>
    <w:rPr>
      <w:rFonts w:cs="Times New Roman"/>
    </w:rPr>
  </w:style>
  <w:style w:type="character" w:styleId="ListLabel158">
    <w:name w:val="ListLabel 158"/>
    <w:qFormat/>
    <w:rPr>
      <w:rFonts w:cs="Times New Roman"/>
    </w:rPr>
  </w:style>
  <w:style w:type="character" w:styleId="ListLabel159">
    <w:name w:val="ListLabel 159"/>
    <w:qFormat/>
    <w:rPr>
      <w:rFonts w:cs="Times New Roman"/>
    </w:rPr>
  </w:style>
  <w:style w:type="character" w:styleId="ListLabel160">
    <w:name w:val="ListLabel 160"/>
    <w:qFormat/>
    <w:rPr>
      <w:rFonts w:cs="Times New Roman"/>
    </w:rPr>
  </w:style>
  <w:style w:type="character" w:styleId="ListLabel161">
    <w:name w:val="ListLabel 161"/>
    <w:qFormat/>
    <w:rPr>
      <w:rFonts w:cs="Times New Roman"/>
    </w:rPr>
  </w:style>
  <w:style w:type="character" w:styleId="ListLabel162">
    <w:name w:val="ListLabel 162"/>
    <w:qFormat/>
    <w:rPr>
      <w:rFonts w:cs="Times New Roman"/>
    </w:rPr>
  </w:style>
  <w:style w:type="character" w:styleId="ListLabel163">
    <w:name w:val="ListLabel 163"/>
    <w:qFormat/>
    <w:rPr>
      <w:rFonts w:cs="Times New Roman"/>
    </w:rPr>
  </w:style>
  <w:style w:type="character" w:styleId="ListLabel164">
    <w:name w:val="ListLabel 164"/>
    <w:qFormat/>
    <w:rPr>
      <w:rFonts w:ascii="Times New Roman" w:hAnsi="Times New Roman" w:cs="Symbol"/>
      <w:sz w:val="24"/>
    </w:rPr>
  </w:style>
  <w:style w:type="character" w:styleId="ListLabel165">
    <w:name w:val="ListLabel 165"/>
    <w:qFormat/>
    <w:rPr>
      <w:rFonts w:cs="Times New Roman"/>
    </w:rPr>
  </w:style>
  <w:style w:type="character" w:styleId="ListLabel166">
    <w:name w:val="ListLabel 166"/>
    <w:qFormat/>
    <w:rPr>
      <w:rFonts w:cs="Times New Roman"/>
    </w:rPr>
  </w:style>
  <w:style w:type="character" w:styleId="ListLabel167">
    <w:name w:val="ListLabel 167"/>
    <w:qFormat/>
    <w:rPr>
      <w:rFonts w:cs="Times New Roman"/>
    </w:rPr>
  </w:style>
  <w:style w:type="character" w:styleId="ListLabel168">
    <w:name w:val="ListLabel 168"/>
    <w:qFormat/>
    <w:rPr>
      <w:rFonts w:cs="Times New Roman"/>
    </w:rPr>
  </w:style>
  <w:style w:type="character" w:styleId="ListLabel169">
    <w:name w:val="ListLabel 169"/>
    <w:qFormat/>
    <w:rPr>
      <w:rFonts w:cs="Times New Roman"/>
    </w:rPr>
  </w:style>
  <w:style w:type="character" w:styleId="ListLabel170">
    <w:name w:val="ListLabel 170"/>
    <w:qFormat/>
    <w:rPr>
      <w:rFonts w:cs="Times New Roman"/>
    </w:rPr>
  </w:style>
  <w:style w:type="character" w:styleId="ListLabel171">
    <w:name w:val="ListLabel 171"/>
    <w:qFormat/>
    <w:rPr>
      <w:rFonts w:cs="Times New Roman"/>
    </w:rPr>
  </w:style>
  <w:style w:type="character" w:styleId="ListLabel172">
    <w:name w:val="ListLabel 172"/>
    <w:qFormat/>
    <w:rPr>
      <w:rFonts w:cs="Times New Roman"/>
    </w:rPr>
  </w:style>
  <w:style w:type="character" w:styleId="ListLabel173">
    <w:name w:val="ListLabel 173"/>
    <w:qFormat/>
    <w:rPr>
      <w:rFonts w:ascii="Times New Roman" w:hAnsi="Times New Roman" w:cs="Symbol"/>
      <w:sz w:val="24"/>
    </w:rPr>
  </w:style>
  <w:style w:type="character" w:styleId="ListLabel174">
    <w:name w:val="ListLabel 174"/>
    <w:qFormat/>
    <w:rPr>
      <w:rFonts w:cs="Times New Roman"/>
    </w:rPr>
  </w:style>
  <w:style w:type="character" w:styleId="ListLabel175">
    <w:name w:val="ListLabel 175"/>
    <w:qFormat/>
    <w:rPr>
      <w:rFonts w:cs="Times New Roman"/>
    </w:rPr>
  </w:style>
  <w:style w:type="character" w:styleId="ListLabel176">
    <w:name w:val="ListLabel 176"/>
    <w:qFormat/>
    <w:rPr>
      <w:rFonts w:cs="Times New Roman"/>
    </w:rPr>
  </w:style>
  <w:style w:type="character" w:styleId="ListLabel177">
    <w:name w:val="ListLabel 177"/>
    <w:qFormat/>
    <w:rPr>
      <w:rFonts w:cs="Times New Roman"/>
    </w:rPr>
  </w:style>
  <w:style w:type="character" w:styleId="ListLabel178">
    <w:name w:val="ListLabel 178"/>
    <w:qFormat/>
    <w:rPr>
      <w:rFonts w:cs="Times New Roman"/>
    </w:rPr>
  </w:style>
  <w:style w:type="character" w:styleId="ListLabel179">
    <w:name w:val="ListLabel 179"/>
    <w:qFormat/>
    <w:rPr>
      <w:rFonts w:cs="Times New Roman"/>
    </w:rPr>
  </w:style>
  <w:style w:type="character" w:styleId="ListLabel180">
    <w:name w:val="ListLabel 180"/>
    <w:qFormat/>
    <w:rPr>
      <w:rFonts w:cs="Times New Roman"/>
    </w:rPr>
  </w:style>
  <w:style w:type="character" w:styleId="ListLabel181">
    <w:name w:val="ListLabel 181"/>
    <w:qFormat/>
    <w:rPr>
      <w:rFonts w:cs="Times New Roman"/>
    </w:rPr>
  </w:style>
  <w:style w:type="character" w:styleId="ListLabel182">
    <w:name w:val="ListLabel 182"/>
    <w:qFormat/>
    <w:rPr>
      <w:rFonts w:ascii="Times New Roman" w:hAnsi="Times New Roman"/>
      <w:b/>
      <w:sz w:val="28"/>
    </w:rPr>
  </w:style>
  <w:style w:type="character" w:styleId="ListLabel2081">
    <w:name w:val="ListLabel 2081"/>
    <w:qFormat/>
    <w:rPr>
      <w:rFonts w:cs="Symbol"/>
      <w:sz w:val="20"/>
    </w:rPr>
  </w:style>
  <w:style w:type="character" w:styleId="ListLabel2082">
    <w:name w:val="ListLabel 2082"/>
    <w:qFormat/>
    <w:rPr>
      <w:rFonts w:cs="Times New Roman"/>
    </w:rPr>
  </w:style>
  <w:style w:type="character" w:styleId="ListLabel2083">
    <w:name w:val="ListLabel 2083"/>
    <w:qFormat/>
    <w:rPr>
      <w:rFonts w:cs="Times New Roman"/>
    </w:rPr>
  </w:style>
  <w:style w:type="character" w:styleId="ListLabel2084">
    <w:name w:val="ListLabel 2084"/>
    <w:qFormat/>
    <w:rPr>
      <w:rFonts w:cs="Times New Roman"/>
    </w:rPr>
  </w:style>
  <w:style w:type="character" w:styleId="ListLabel2085">
    <w:name w:val="ListLabel 2085"/>
    <w:qFormat/>
    <w:rPr>
      <w:rFonts w:cs="Times New Roman"/>
    </w:rPr>
  </w:style>
  <w:style w:type="character" w:styleId="ListLabel2086">
    <w:name w:val="ListLabel 2086"/>
    <w:qFormat/>
    <w:rPr>
      <w:rFonts w:cs="Times New Roman"/>
    </w:rPr>
  </w:style>
  <w:style w:type="character" w:styleId="ListLabel2087">
    <w:name w:val="ListLabel 2087"/>
    <w:qFormat/>
    <w:rPr>
      <w:rFonts w:cs="Times New Roman"/>
    </w:rPr>
  </w:style>
  <w:style w:type="character" w:styleId="ListLabel2088">
    <w:name w:val="ListLabel 2088"/>
    <w:qFormat/>
    <w:rPr>
      <w:rFonts w:cs="Times New Roman"/>
    </w:rPr>
  </w:style>
  <w:style w:type="character" w:styleId="ListLabel2089">
    <w:name w:val="ListLabel 2089"/>
    <w:qFormat/>
    <w:rPr>
      <w:rFonts w:cs="Times New Roman"/>
    </w:rPr>
  </w:style>
  <w:style w:type="character" w:styleId="ListLabel2090">
    <w:name w:val="ListLabel 2090"/>
    <w:qFormat/>
    <w:rPr>
      <w:rFonts w:ascii="Times New Roman" w:hAnsi="Times New Roman" w:cs="Symbol"/>
      <w:sz w:val="28"/>
    </w:rPr>
  </w:style>
  <w:style w:type="character" w:styleId="ListLabel2091">
    <w:name w:val="ListLabel 2091"/>
    <w:qFormat/>
    <w:rPr>
      <w:rFonts w:cs="Courier New"/>
    </w:rPr>
  </w:style>
  <w:style w:type="character" w:styleId="ListLabel2092">
    <w:name w:val="ListLabel 2092"/>
    <w:qFormat/>
    <w:rPr>
      <w:rFonts w:cs="Wingdings"/>
    </w:rPr>
  </w:style>
  <w:style w:type="character" w:styleId="ListLabel2093">
    <w:name w:val="ListLabel 2093"/>
    <w:qFormat/>
    <w:rPr>
      <w:rFonts w:cs="Symbol"/>
    </w:rPr>
  </w:style>
  <w:style w:type="character" w:styleId="ListLabel2094">
    <w:name w:val="ListLabel 2094"/>
    <w:qFormat/>
    <w:rPr>
      <w:rFonts w:cs="Courier New"/>
    </w:rPr>
  </w:style>
  <w:style w:type="character" w:styleId="ListLabel2095">
    <w:name w:val="ListLabel 2095"/>
    <w:qFormat/>
    <w:rPr>
      <w:rFonts w:cs="Wingdings"/>
    </w:rPr>
  </w:style>
  <w:style w:type="character" w:styleId="ListLabel2096">
    <w:name w:val="ListLabel 2096"/>
    <w:qFormat/>
    <w:rPr>
      <w:rFonts w:cs="Symbol"/>
    </w:rPr>
  </w:style>
  <w:style w:type="character" w:styleId="ListLabel2097">
    <w:name w:val="ListLabel 2097"/>
    <w:qFormat/>
    <w:rPr>
      <w:rFonts w:cs="Courier New"/>
    </w:rPr>
  </w:style>
  <w:style w:type="character" w:styleId="ListLabel2098">
    <w:name w:val="ListLabel 2098"/>
    <w:qFormat/>
    <w:rPr>
      <w:rFonts w:cs="Wingdings"/>
    </w:rPr>
  </w:style>
  <w:style w:type="character" w:styleId="ListLabel2099">
    <w:name w:val="ListLabel 2099"/>
    <w:qFormat/>
    <w:rPr>
      <w:rFonts w:ascii="Times New Roman" w:hAnsi="Times New Roman" w:cs="Times New Roman"/>
      <w:sz w:val="28"/>
    </w:rPr>
  </w:style>
  <w:style w:type="character" w:styleId="ListLabel2100">
    <w:name w:val="ListLabel 2100"/>
    <w:qFormat/>
    <w:rPr>
      <w:rFonts w:ascii="Times New Roman" w:hAnsi="Times New Roman" w:cs="Symbol"/>
      <w:sz w:val="24"/>
    </w:rPr>
  </w:style>
  <w:style w:type="character" w:styleId="ListLabel2101">
    <w:name w:val="ListLabel 2101"/>
    <w:qFormat/>
    <w:rPr>
      <w:rFonts w:cs="Times New Roman"/>
    </w:rPr>
  </w:style>
  <w:style w:type="character" w:styleId="ListLabel2102">
    <w:name w:val="ListLabel 2102"/>
    <w:qFormat/>
    <w:rPr>
      <w:rFonts w:cs="Times New Roman"/>
    </w:rPr>
  </w:style>
  <w:style w:type="character" w:styleId="ListLabel2103">
    <w:name w:val="ListLabel 2103"/>
    <w:qFormat/>
    <w:rPr>
      <w:rFonts w:cs="Times New Roman"/>
    </w:rPr>
  </w:style>
  <w:style w:type="character" w:styleId="ListLabel2104">
    <w:name w:val="ListLabel 2104"/>
    <w:qFormat/>
    <w:rPr>
      <w:rFonts w:cs="Times New Roman"/>
    </w:rPr>
  </w:style>
  <w:style w:type="character" w:styleId="ListLabel2105">
    <w:name w:val="ListLabel 2105"/>
    <w:qFormat/>
    <w:rPr>
      <w:rFonts w:cs="Times New Roman"/>
    </w:rPr>
  </w:style>
  <w:style w:type="character" w:styleId="ListLabel2106">
    <w:name w:val="ListLabel 2106"/>
    <w:qFormat/>
    <w:rPr>
      <w:rFonts w:cs="Times New Roman"/>
    </w:rPr>
  </w:style>
  <w:style w:type="character" w:styleId="ListLabel2107">
    <w:name w:val="ListLabel 2107"/>
    <w:qFormat/>
    <w:rPr>
      <w:rFonts w:cs="Times New Roman"/>
    </w:rPr>
  </w:style>
  <w:style w:type="character" w:styleId="ListLabel2108">
    <w:name w:val="ListLabel 2108"/>
    <w:qFormat/>
    <w:rPr>
      <w:rFonts w:cs="Times New Roman"/>
    </w:rPr>
  </w:style>
  <w:style w:type="character" w:styleId="ListLabel2109">
    <w:name w:val="ListLabel 2109"/>
    <w:qFormat/>
    <w:rPr>
      <w:rFonts w:ascii="Times New Roman" w:hAnsi="Times New Roman" w:cs="Symbol"/>
      <w:sz w:val="24"/>
    </w:rPr>
  </w:style>
  <w:style w:type="character" w:styleId="ListLabel2110">
    <w:name w:val="ListLabel 2110"/>
    <w:qFormat/>
    <w:rPr>
      <w:rFonts w:cs="Times New Roman"/>
    </w:rPr>
  </w:style>
  <w:style w:type="character" w:styleId="ListLabel2111">
    <w:name w:val="ListLabel 2111"/>
    <w:qFormat/>
    <w:rPr>
      <w:rFonts w:cs="Times New Roman"/>
    </w:rPr>
  </w:style>
  <w:style w:type="character" w:styleId="ListLabel2112">
    <w:name w:val="ListLabel 2112"/>
    <w:qFormat/>
    <w:rPr>
      <w:rFonts w:cs="Times New Roman"/>
    </w:rPr>
  </w:style>
  <w:style w:type="character" w:styleId="ListLabel2113">
    <w:name w:val="ListLabel 2113"/>
    <w:qFormat/>
    <w:rPr>
      <w:rFonts w:cs="Times New Roman"/>
    </w:rPr>
  </w:style>
  <w:style w:type="character" w:styleId="ListLabel2114">
    <w:name w:val="ListLabel 2114"/>
    <w:qFormat/>
    <w:rPr>
      <w:rFonts w:cs="Times New Roman"/>
    </w:rPr>
  </w:style>
  <w:style w:type="character" w:styleId="ListLabel2115">
    <w:name w:val="ListLabel 2115"/>
    <w:qFormat/>
    <w:rPr>
      <w:rFonts w:cs="Times New Roman"/>
    </w:rPr>
  </w:style>
  <w:style w:type="character" w:styleId="ListLabel2116">
    <w:name w:val="ListLabel 2116"/>
    <w:qFormat/>
    <w:rPr>
      <w:rFonts w:cs="Times New Roman"/>
    </w:rPr>
  </w:style>
  <w:style w:type="character" w:styleId="ListLabel2117">
    <w:name w:val="ListLabel 2117"/>
    <w:qFormat/>
    <w:rPr>
      <w:rFonts w:cs="Times New Roman"/>
    </w:rPr>
  </w:style>
  <w:style w:type="character" w:styleId="ListLabel2118">
    <w:name w:val="ListLabel 2118"/>
    <w:qFormat/>
    <w:rPr>
      <w:rFonts w:ascii="Times New Roman" w:hAnsi="Times New Roman" w:cs="Symbol"/>
      <w:sz w:val="24"/>
    </w:rPr>
  </w:style>
  <w:style w:type="character" w:styleId="ListLabel2119">
    <w:name w:val="ListLabel 2119"/>
    <w:qFormat/>
    <w:rPr>
      <w:rFonts w:cs="Times New Roman"/>
    </w:rPr>
  </w:style>
  <w:style w:type="character" w:styleId="ListLabel2120">
    <w:name w:val="ListLabel 2120"/>
    <w:qFormat/>
    <w:rPr>
      <w:rFonts w:cs="Times New Roman"/>
    </w:rPr>
  </w:style>
  <w:style w:type="character" w:styleId="ListLabel2121">
    <w:name w:val="ListLabel 2121"/>
    <w:qFormat/>
    <w:rPr>
      <w:rFonts w:cs="Times New Roman"/>
    </w:rPr>
  </w:style>
  <w:style w:type="character" w:styleId="ListLabel2122">
    <w:name w:val="ListLabel 2122"/>
    <w:qFormat/>
    <w:rPr>
      <w:rFonts w:cs="Times New Roman"/>
    </w:rPr>
  </w:style>
  <w:style w:type="character" w:styleId="ListLabel2123">
    <w:name w:val="ListLabel 2123"/>
    <w:qFormat/>
    <w:rPr>
      <w:rFonts w:cs="Times New Roman"/>
    </w:rPr>
  </w:style>
  <w:style w:type="character" w:styleId="ListLabel2124">
    <w:name w:val="ListLabel 2124"/>
    <w:qFormat/>
    <w:rPr>
      <w:rFonts w:cs="Times New Roman"/>
    </w:rPr>
  </w:style>
  <w:style w:type="character" w:styleId="ListLabel2125">
    <w:name w:val="ListLabel 2125"/>
    <w:qFormat/>
    <w:rPr>
      <w:rFonts w:cs="Times New Roman"/>
    </w:rPr>
  </w:style>
  <w:style w:type="character" w:styleId="ListLabel2126">
    <w:name w:val="ListLabel 2126"/>
    <w:qFormat/>
    <w:rPr>
      <w:rFonts w:cs="Times New Roman"/>
    </w:rPr>
  </w:style>
  <w:style w:type="character" w:styleId="ListLabel2127">
    <w:name w:val="ListLabel 2127"/>
    <w:qFormat/>
    <w:rPr>
      <w:rFonts w:ascii="Times New Roman" w:hAnsi="Times New Roman" w:cs="Symbol"/>
      <w:sz w:val="24"/>
    </w:rPr>
  </w:style>
  <w:style w:type="character" w:styleId="ListLabel2128">
    <w:name w:val="ListLabel 2128"/>
    <w:qFormat/>
    <w:rPr>
      <w:rFonts w:cs="Times New Roman"/>
    </w:rPr>
  </w:style>
  <w:style w:type="character" w:styleId="ListLabel2129">
    <w:name w:val="ListLabel 2129"/>
    <w:qFormat/>
    <w:rPr>
      <w:rFonts w:cs="Times New Roman"/>
    </w:rPr>
  </w:style>
  <w:style w:type="character" w:styleId="ListLabel2130">
    <w:name w:val="ListLabel 2130"/>
    <w:qFormat/>
    <w:rPr>
      <w:rFonts w:cs="Times New Roman"/>
    </w:rPr>
  </w:style>
  <w:style w:type="character" w:styleId="ListLabel2131">
    <w:name w:val="ListLabel 2131"/>
    <w:qFormat/>
    <w:rPr>
      <w:rFonts w:cs="Times New Roman"/>
    </w:rPr>
  </w:style>
  <w:style w:type="character" w:styleId="ListLabel2132">
    <w:name w:val="ListLabel 2132"/>
    <w:qFormat/>
    <w:rPr>
      <w:rFonts w:cs="Times New Roman"/>
    </w:rPr>
  </w:style>
  <w:style w:type="character" w:styleId="ListLabel2133">
    <w:name w:val="ListLabel 2133"/>
    <w:qFormat/>
    <w:rPr>
      <w:rFonts w:cs="Times New Roman"/>
    </w:rPr>
  </w:style>
  <w:style w:type="character" w:styleId="ListLabel2134">
    <w:name w:val="ListLabel 2134"/>
    <w:qFormat/>
    <w:rPr>
      <w:rFonts w:cs="Times New Roman"/>
    </w:rPr>
  </w:style>
  <w:style w:type="character" w:styleId="ListLabel2135">
    <w:name w:val="ListLabel 2135"/>
    <w:qFormat/>
    <w:rPr>
      <w:rFonts w:cs="Times New Roman"/>
    </w:rPr>
  </w:style>
  <w:style w:type="character" w:styleId="ListLabel2136">
    <w:name w:val="ListLabel 2136"/>
    <w:qFormat/>
    <w:rPr>
      <w:rFonts w:ascii="Times New Roman" w:hAnsi="Times New Roman" w:cs="Symbol"/>
      <w:sz w:val="24"/>
    </w:rPr>
  </w:style>
  <w:style w:type="character" w:styleId="ListLabel2137">
    <w:name w:val="ListLabel 2137"/>
    <w:qFormat/>
    <w:rPr>
      <w:rFonts w:cs="Times New Roman"/>
    </w:rPr>
  </w:style>
  <w:style w:type="character" w:styleId="ListLabel2138">
    <w:name w:val="ListLabel 2138"/>
    <w:qFormat/>
    <w:rPr>
      <w:rFonts w:cs="Times New Roman"/>
    </w:rPr>
  </w:style>
  <w:style w:type="character" w:styleId="ListLabel2139">
    <w:name w:val="ListLabel 2139"/>
    <w:qFormat/>
    <w:rPr>
      <w:rFonts w:cs="Times New Roman"/>
    </w:rPr>
  </w:style>
  <w:style w:type="character" w:styleId="ListLabel2140">
    <w:name w:val="ListLabel 2140"/>
    <w:qFormat/>
    <w:rPr>
      <w:rFonts w:cs="Times New Roman"/>
    </w:rPr>
  </w:style>
  <w:style w:type="character" w:styleId="ListLabel2141">
    <w:name w:val="ListLabel 2141"/>
    <w:qFormat/>
    <w:rPr>
      <w:rFonts w:cs="Times New Roman"/>
    </w:rPr>
  </w:style>
  <w:style w:type="character" w:styleId="ListLabel2142">
    <w:name w:val="ListLabel 2142"/>
    <w:qFormat/>
    <w:rPr>
      <w:rFonts w:cs="Times New Roman"/>
    </w:rPr>
  </w:style>
  <w:style w:type="character" w:styleId="ListLabel2143">
    <w:name w:val="ListLabel 2143"/>
    <w:qFormat/>
    <w:rPr>
      <w:rFonts w:cs="Times New Roman"/>
    </w:rPr>
  </w:style>
  <w:style w:type="character" w:styleId="ListLabel2144">
    <w:name w:val="ListLabel 2144"/>
    <w:qFormat/>
    <w:rPr>
      <w:rFonts w:cs="Times New Roman"/>
    </w:rPr>
  </w:style>
  <w:style w:type="character" w:styleId="ListLabel2145">
    <w:name w:val="ListLabel 2145"/>
    <w:qFormat/>
    <w:rPr>
      <w:rFonts w:ascii="Times New Roman" w:hAnsi="Times New Roman" w:cs="Symbol"/>
      <w:sz w:val="24"/>
    </w:rPr>
  </w:style>
  <w:style w:type="character" w:styleId="ListLabel2146">
    <w:name w:val="ListLabel 2146"/>
    <w:qFormat/>
    <w:rPr>
      <w:rFonts w:cs="Times New Roman"/>
    </w:rPr>
  </w:style>
  <w:style w:type="character" w:styleId="ListLabel2147">
    <w:name w:val="ListLabel 2147"/>
    <w:qFormat/>
    <w:rPr>
      <w:rFonts w:cs="Times New Roman"/>
    </w:rPr>
  </w:style>
  <w:style w:type="character" w:styleId="ListLabel2148">
    <w:name w:val="ListLabel 2148"/>
    <w:qFormat/>
    <w:rPr>
      <w:rFonts w:cs="Times New Roman"/>
    </w:rPr>
  </w:style>
  <w:style w:type="character" w:styleId="ListLabel2149">
    <w:name w:val="ListLabel 2149"/>
    <w:qFormat/>
    <w:rPr>
      <w:rFonts w:cs="Times New Roman"/>
    </w:rPr>
  </w:style>
  <w:style w:type="character" w:styleId="ListLabel2150">
    <w:name w:val="ListLabel 2150"/>
    <w:qFormat/>
    <w:rPr>
      <w:rFonts w:cs="Times New Roman"/>
    </w:rPr>
  </w:style>
  <w:style w:type="character" w:styleId="ListLabel2151">
    <w:name w:val="ListLabel 2151"/>
    <w:qFormat/>
    <w:rPr>
      <w:rFonts w:cs="Times New Roman"/>
    </w:rPr>
  </w:style>
  <w:style w:type="character" w:styleId="ListLabel2152">
    <w:name w:val="ListLabel 2152"/>
    <w:qFormat/>
    <w:rPr>
      <w:rFonts w:cs="Times New Roman"/>
    </w:rPr>
  </w:style>
  <w:style w:type="character" w:styleId="ListLabel2153">
    <w:name w:val="ListLabel 2153"/>
    <w:qFormat/>
    <w:rPr>
      <w:rFonts w:cs="Times New Roman"/>
    </w:rPr>
  </w:style>
  <w:style w:type="character" w:styleId="ListLabel2154">
    <w:name w:val="ListLabel 2154"/>
    <w:qFormat/>
    <w:rPr>
      <w:rFonts w:ascii="Times New Roman" w:hAnsi="Times New Roman"/>
      <w:b/>
      <w:sz w:val="28"/>
    </w:rPr>
  </w:style>
  <w:style w:type="character" w:styleId="ListLabel2155">
    <w:name w:val="ListLabel 2155"/>
    <w:qFormat/>
    <w:rPr>
      <w:rFonts w:ascii="Times New Roman" w:hAnsi="Times New Roman" w:cs="Symbol"/>
      <w:sz w:val="28"/>
    </w:rPr>
  </w:style>
  <w:style w:type="character" w:styleId="ListLabel2156">
    <w:name w:val="ListLabel 2156"/>
    <w:qFormat/>
    <w:rPr>
      <w:rFonts w:cs="Courier New"/>
    </w:rPr>
  </w:style>
  <w:style w:type="character" w:styleId="ListLabel2157">
    <w:name w:val="ListLabel 2157"/>
    <w:qFormat/>
    <w:rPr>
      <w:rFonts w:cs="Wingdings"/>
    </w:rPr>
  </w:style>
  <w:style w:type="character" w:styleId="ListLabel2158">
    <w:name w:val="ListLabel 2158"/>
    <w:qFormat/>
    <w:rPr>
      <w:rFonts w:cs="Symbol"/>
    </w:rPr>
  </w:style>
  <w:style w:type="character" w:styleId="ListLabel2159">
    <w:name w:val="ListLabel 2159"/>
    <w:qFormat/>
    <w:rPr>
      <w:rFonts w:cs="Courier New"/>
    </w:rPr>
  </w:style>
  <w:style w:type="character" w:styleId="ListLabel2160">
    <w:name w:val="ListLabel 2160"/>
    <w:qFormat/>
    <w:rPr>
      <w:rFonts w:cs="Wingdings"/>
    </w:rPr>
  </w:style>
  <w:style w:type="character" w:styleId="ListLabel2161">
    <w:name w:val="ListLabel 2161"/>
    <w:qFormat/>
    <w:rPr>
      <w:rFonts w:cs="Symbol"/>
    </w:rPr>
  </w:style>
  <w:style w:type="character" w:styleId="ListLabel2162">
    <w:name w:val="ListLabel 2162"/>
    <w:qFormat/>
    <w:rPr>
      <w:rFonts w:cs="Courier New"/>
    </w:rPr>
  </w:style>
  <w:style w:type="character" w:styleId="ListLabel2163">
    <w:name w:val="ListLabel 2163"/>
    <w:qFormat/>
    <w:rPr>
      <w:rFonts w:cs="Wingdings"/>
    </w:rPr>
  </w:style>
  <w:style w:type="character" w:styleId="ListLabel2164">
    <w:name w:val="ListLabel 2164"/>
    <w:qFormat/>
    <w:rPr>
      <w:rFonts w:ascii="Times New Roman" w:hAnsi="Times New Roman" w:cs="Times New Roman"/>
      <w:sz w:val="28"/>
    </w:rPr>
  </w:style>
  <w:style w:type="character" w:styleId="ListLabel2165">
    <w:name w:val="ListLabel 2165"/>
    <w:qFormat/>
    <w:rPr>
      <w:rFonts w:ascii="Times New Roman" w:hAnsi="Times New Roman" w:cs="Symbol"/>
      <w:sz w:val="24"/>
    </w:rPr>
  </w:style>
  <w:style w:type="character" w:styleId="ListLabel2166">
    <w:name w:val="ListLabel 2166"/>
    <w:qFormat/>
    <w:rPr>
      <w:rFonts w:cs="Times New Roman"/>
    </w:rPr>
  </w:style>
  <w:style w:type="character" w:styleId="ListLabel2167">
    <w:name w:val="ListLabel 2167"/>
    <w:qFormat/>
    <w:rPr>
      <w:rFonts w:cs="Times New Roman"/>
    </w:rPr>
  </w:style>
  <w:style w:type="character" w:styleId="ListLabel2168">
    <w:name w:val="ListLabel 2168"/>
    <w:qFormat/>
    <w:rPr>
      <w:rFonts w:cs="Times New Roman"/>
    </w:rPr>
  </w:style>
  <w:style w:type="character" w:styleId="ListLabel2169">
    <w:name w:val="ListLabel 2169"/>
    <w:qFormat/>
    <w:rPr>
      <w:rFonts w:cs="Times New Roman"/>
    </w:rPr>
  </w:style>
  <w:style w:type="character" w:styleId="ListLabel2170">
    <w:name w:val="ListLabel 2170"/>
    <w:qFormat/>
    <w:rPr>
      <w:rFonts w:cs="Times New Roman"/>
    </w:rPr>
  </w:style>
  <w:style w:type="character" w:styleId="ListLabel2171">
    <w:name w:val="ListLabel 2171"/>
    <w:qFormat/>
    <w:rPr>
      <w:rFonts w:cs="Times New Roman"/>
    </w:rPr>
  </w:style>
  <w:style w:type="character" w:styleId="ListLabel2172">
    <w:name w:val="ListLabel 2172"/>
    <w:qFormat/>
    <w:rPr>
      <w:rFonts w:cs="Times New Roman"/>
    </w:rPr>
  </w:style>
  <w:style w:type="character" w:styleId="ListLabel2173">
    <w:name w:val="ListLabel 2173"/>
    <w:qFormat/>
    <w:rPr>
      <w:rFonts w:cs="Times New Roman"/>
    </w:rPr>
  </w:style>
  <w:style w:type="character" w:styleId="ListLabel2174">
    <w:name w:val="ListLabel 2174"/>
    <w:qFormat/>
    <w:rPr>
      <w:rFonts w:ascii="Times New Roman" w:hAnsi="Times New Roman" w:cs="Symbol"/>
      <w:sz w:val="24"/>
    </w:rPr>
  </w:style>
  <w:style w:type="character" w:styleId="ListLabel2175">
    <w:name w:val="ListLabel 2175"/>
    <w:qFormat/>
    <w:rPr>
      <w:rFonts w:cs="Times New Roman"/>
    </w:rPr>
  </w:style>
  <w:style w:type="character" w:styleId="ListLabel2176">
    <w:name w:val="ListLabel 2176"/>
    <w:qFormat/>
    <w:rPr>
      <w:rFonts w:cs="Times New Roman"/>
    </w:rPr>
  </w:style>
  <w:style w:type="character" w:styleId="ListLabel2177">
    <w:name w:val="ListLabel 2177"/>
    <w:qFormat/>
    <w:rPr>
      <w:rFonts w:cs="Times New Roman"/>
    </w:rPr>
  </w:style>
  <w:style w:type="character" w:styleId="ListLabel2178">
    <w:name w:val="ListLabel 2178"/>
    <w:qFormat/>
    <w:rPr>
      <w:rFonts w:cs="Times New Roman"/>
    </w:rPr>
  </w:style>
  <w:style w:type="character" w:styleId="ListLabel2179">
    <w:name w:val="ListLabel 2179"/>
    <w:qFormat/>
    <w:rPr>
      <w:rFonts w:cs="Times New Roman"/>
    </w:rPr>
  </w:style>
  <w:style w:type="character" w:styleId="ListLabel2180">
    <w:name w:val="ListLabel 2180"/>
    <w:qFormat/>
    <w:rPr>
      <w:rFonts w:cs="Times New Roman"/>
    </w:rPr>
  </w:style>
  <w:style w:type="character" w:styleId="ListLabel2181">
    <w:name w:val="ListLabel 2181"/>
    <w:qFormat/>
    <w:rPr>
      <w:rFonts w:cs="Times New Roman"/>
    </w:rPr>
  </w:style>
  <w:style w:type="character" w:styleId="ListLabel2182">
    <w:name w:val="ListLabel 2182"/>
    <w:qFormat/>
    <w:rPr>
      <w:rFonts w:cs="Times New Roman"/>
    </w:rPr>
  </w:style>
  <w:style w:type="character" w:styleId="ListLabel2183">
    <w:name w:val="ListLabel 2183"/>
    <w:qFormat/>
    <w:rPr>
      <w:rFonts w:ascii="Times New Roman" w:hAnsi="Times New Roman" w:cs="Symbol"/>
      <w:sz w:val="24"/>
    </w:rPr>
  </w:style>
  <w:style w:type="character" w:styleId="ListLabel2184">
    <w:name w:val="ListLabel 2184"/>
    <w:qFormat/>
    <w:rPr>
      <w:rFonts w:cs="Times New Roman"/>
    </w:rPr>
  </w:style>
  <w:style w:type="character" w:styleId="ListLabel2185">
    <w:name w:val="ListLabel 2185"/>
    <w:qFormat/>
    <w:rPr>
      <w:rFonts w:cs="Times New Roman"/>
    </w:rPr>
  </w:style>
  <w:style w:type="character" w:styleId="ListLabel2186">
    <w:name w:val="ListLabel 2186"/>
    <w:qFormat/>
    <w:rPr>
      <w:rFonts w:cs="Times New Roman"/>
    </w:rPr>
  </w:style>
  <w:style w:type="character" w:styleId="ListLabel2187">
    <w:name w:val="ListLabel 2187"/>
    <w:qFormat/>
    <w:rPr>
      <w:rFonts w:cs="Times New Roman"/>
    </w:rPr>
  </w:style>
  <w:style w:type="character" w:styleId="ListLabel2188">
    <w:name w:val="ListLabel 2188"/>
    <w:qFormat/>
    <w:rPr>
      <w:rFonts w:cs="Times New Roman"/>
    </w:rPr>
  </w:style>
  <w:style w:type="character" w:styleId="ListLabel2189">
    <w:name w:val="ListLabel 2189"/>
    <w:qFormat/>
    <w:rPr>
      <w:rFonts w:cs="Times New Roman"/>
    </w:rPr>
  </w:style>
  <w:style w:type="character" w:styleId="ListLabel2190">
    <w:name w:val="ListLabel 2190"/>
    <w:qFormat/>
    <w:rPr>
      <w:rFonts w:cs="Times New Roman"/>
    </w:rPr>
  </w:style>
  <w:style w:type="character" w:styleId="ListLabel2191">
    <w:name w:val="ListLabel 2191"/>
    <w:qFormat/>
    <w:rPr>
      <w:rFonts w:cs="Times New Roman"/>
    </w:rPr>
  </w:style>
  <w:style w:type="character" w:styleId="ListLabel2192">
    <w:name w:val="ListLabel 2192"/>
    <w:qFormat/>
    <w:rPr>
      <w:rFonts w:ascii="Times New Roman" w:hAnsi="Times New Roman" w:cs="Symbol"/>
      <w:sz w:val="24"/>
    </w:rPr>
  </w:style>
  <w:style w:type="character" w:styleId="ListLabel2193">
    <w:name w:val="ListLabel 2193"/>
    <w:qFormat/>
    <w:rPr>
      <w:rFonts w:cs="Times New Roman"/>
    </w:rPr>
  </w:style>
  <w:style w:type="character" w:styleId="ListLabel2194">
    <w:name w:val="ListLabel 2194"/>
    <w:qFormat/>
    <w:rPr>
      <w:rFonts w:cs="Times New Roman"/>
    </w:rPr>
  </w:style>
  <w:style w:type="character" w:styleId="ListLabel2195">
    <w:name w:val="ListLabel 2195"/>
    <w:qFormat/>
    <w:rPr>
      <w:rFonts w:cs="Times New Roman"/>
    </w:rPr>
  </w:style>
  <w:style w:type="character" w:styleId="ListLabel2196">
    <w:name w:val="ListLabel 2196"/>
    <w:qFormat/>
    <w:rPr>
      <w:rFonts w:cs="Times New Roman"/>
    </w:rPr>
  </w:style>
  <w:style w:type="character" w:styleId="ListLabel2197">
    <w:name w:val="ListLabel 2197"/>
    <w:qFormat/>
    <w:rPr>
      <w:rFonts w:cs="Times New Roman"/>
    </w:rPr>
  </w:style>
  <w:style w:type="character" w:styleId="ListLabel2198">
    <w:name w:val="ListLabel 2198"/>
    <w:qFormat/>
    <w:rPr>
      <w:rFonts w:cs="Times New Roman"/>
    </w:rPr>
  </w:style>
  <w:style w:type="character" w:styleId="ListLabel2199">
    <w:name w:val="ListLabel 2199"/>
    <w:qFormat/>
    <w:rPr>
      <w:rFonts w:cs="Times New Roman"/>
    </w:rPr>
  </w:style>
  <w:style w:type="character" w:styleId="ListLabel2200">
    <w:name w:val="ListLabel 2200"/>
    <w:qFormat/>
    <w:rPr>
      <w:rFonts w:cs="Times New Roman"/>
    </w:rPr>
  </w:style>
  <w:style w:type="character" w:styleId="ListLabel2201">
    <w:name w:val="ListLabel 2201"/>
    <w:qFormat/>
    <w:rPr>
      <w:rFonts w:ascii="Times New Roman" w:hAnsi="Times New Roman" w:cs="Symbol"/>
      <w:sz w:val="24"/>
    </w:rPr>
  </w:style>
  <w:style w:type="character" w:styleId="ListLabel2202">
    <w:name w:val="ListLabel 2202"/>
    <w:qFormat/>
    <w:rPr>
      <w:rFonts w:cs="Times New Roman"/>
    </w:rPr>
  </w:style>
  <w:style w:type="character" w:styleId="ListLabel2203">
    <w:name w:val="ListLabel 2203"/>
    <w:qFormat/>
    <w:rPr>
      <w:rFonts w:cs="Times New Roman"/>
    </w:rPr>
  </w:style>
  <w:style w:type="character" w:styleId="ListLabel2204">
    <w:name w:val="ListLabel 2204"/>
    <w:qFormat/>
    <w:rPr>
      <w:rFonts w:cs="Times New Roman"/>
    </w:rPr>
  </w:style>
  <w:style w:type="character" w:styleId="ListLabel2205">
    <w:name w:val="ListLabel 2205"/>
    <w:qFormat/>
    <w:rPr>
      <w:rFonts w:cs="Times New Roman"/>
    </w:rPr>
  </w:style>
  <w:style w:type="character" w:styleId="ListLabel2206">
    <w:name w:val="ListLabel 2206"/>
    <w:qFormat/>
    <w:rPr>
      <w:rFonts w:cs="Times New Roman"/>
    </w:rPr>
  </w:style>
  <w:style w:type="character" w:styleId="ListLabel2207">
    <w:name w:val="ListLabel 2207"/>
    <w:qFormat/>
    <w:rPr>
      <w:rFonts w:cs="Times New Roman"/>
    </w:rPr>
  </w:style>
  <w:style w:type="character" w:styleId="ListLabel2208">
    <w:name w:val="ListLabel 2208"/>
    <w:qFormat/>
    <w:rPr>
      <w:rFonts w:cs="Times New Roman"/>
    </w:rPr>
  </w:style>
  <w:style w:type="character" w:styleId="ListLabel2209">
    <w:name w:val="ListLabel 2209"/>
    <w:qFormat/>
    <w:rPr>
      <w:rFonts w:cs="Times New Roman"/>
    </w:rPr>
  </w:style>
  <w:style w:type="character" w:styleId="ListLabel2210">
    <w:name w:val="ListLabel 2210"/>
    <w:qFormat/>
    <w:rPr>
      <w:rFonts w:ascii="Times New Roman" w:hAnsi="Times New Roman" w:cs="Symbol"/>
      <w:sz w:val="24"/>
    </w:rPr>
  </w:style>
  <w:style w:type="character" w:styleId="ListLabel2211">
    <w:name w:val="ListLabel 2211"/>
    <w:qFormat/>
    <w:rPr>
      <w:rFonts w:cs="Times New Roman"/>
    </w:rPr>
  </w:style>
  <w:style w:type="character" w:styleId="ListLabel2212">
    <w:name w:val="ListLabel 2212"/>
    <w:qFormat/>
    <w:rPr>
      <w:rFonts w:cs="Times New Roman"/>
    </w:rPr>
  </w:style>
  <w:style w:type="character" w:styleId="ListLabel2213">
    <w:name w:val="ListLabel 2213"/>
    <w:qFormat/>
    <w:rPr>
      <w:rFonts w:cs="Times New Roman"/>
    </w:rPr>
  </w:style>
  <w:style w:type="character" w:styleId="ListLabel2214">
    <w:name w:val="ListLabel 2214"/>
    <w:qFormat/>
    <w:rPr>
      <w:rFonts w:cs="Times New Roman"/>
    </w:rPr>
  </w:style>
  <w:style w:type="character" w:styleId="ListLabel2215">
    <w:name w:val="ListLabel 2215"/>
    <w:qFormat/>
    <w:rPr>
      <w:rFonts w:cs="Times New Roman"/>
    </w:rPr>
  </w:style>
  <w:style w:type="character" w:styleId="ListLabel2216">
    <w:name w:val="ListLabel 2216"/>
    <w:qFormat/>
    <w:rPr>
      <w:rFonts w:cs="Times New Roman"/>
    </w:rPr>
  </w:style>
  <w:style w:type="character" w:styleId="ListLabel2217">
    <w:name w:val="ListLabel 2217"/>
    <w:qFormat/>
    <w:rPr>
      <w:rFonts w:cs="Times New Roman"/>
    </w:rPr>
  </w:style>
  <w:style w:type="character" w:styleId="ListLabel2218">
    <w:name w:val="ListLabel 2218"/>
    <w:qFormat/>
    <w:rPr>
      <w:rFonts w:cs="Times New Roman"/>
    </w:rPr>
  </w:style>
  <w:style w:type="character" w:styleId="ListLabel2219">
    <w:name w:val="ListLabel 2219"/>
    <w:qFormat/>
    <w:rPr>
      <w:rFonts w:ascii="Times New Roman" w:hAnsi="Times New Roman"/>
      <w:b/>
      <w:sz w:val="28"/>
    </w:rPr>
  </w:style>
  <w:style w:type="character" w:styleId="ListLabel2220">
    <w:name w:val="ListLabel 2220"/>
    <w:qFormat/>
    <w:rPr>
      <w:rFonts w:ascii="Times New Roman" w:hAnsi="Times New Roman" w:cs="Symbol"/>
      <w:sz w:val="28"/>
    </w:rPr>
  </w:style>
  <w:style w:type="character" w:styleId="ListLabel2221">
    <w:name w:val="ListLabel 2221"/>
    <w:qFormat/>
    <w:rPr>
      <w:rFonts w:cs="Courier New"/>
    </w:rPr>
  </w:style>
  <w:style w:type="character" w:styleId="ListLabel2222">
    <w:name w:val="ListLabel 2222"/>
    <w:qFormat/>
    <w:rPr>
      <w:rFonts w:cs="Wingdings"/>
    </w:rPr>
  </w:style>
  <w:style w:type="character" w:styleId="ListLabel2223">
    <w:name w:val="ListLabel 2223"/>
    <w:qFormat/>
    <w:rPr>
      <w:rFonts w:cs="Symbol"/>
    </w:rPr>
  </w:style>
  <w:style w:type="character" w:styleId="ListLabel2224">
    <w:name w:val="ListLabel 2224"/>
    <w:qFormat/>
    <w:rPr>
      <w:rFonts w:cs="Courier New"/>
    </w:rPr>
  </w:style>
  <w:style w:type="character" w:styleId="ListLabel2225">
    <w:name w:val="ListLabel 2225"/>
    <w:qFormat/>
    <w:rPr>
      <w:rFonts w:cs="Wingdings"/>
    </w:rPr>
  </w:style>
  <w:style w:type="character" w:styleId="ListLabel2226">
    <w:name w:val="ListLabel 2226"/>
    <w:qFormat/>
    <w:rPr>
      <w:rFonts w:cs="Symbol"/>
    </w:rPr>
  </w:style>
  <w:style w:type="character" w:styleId="ListLabel2227">
    <w:name w:val="ListLabel 2227"/>
    <w:qFormat/>
    <w:rPr>
      <w:rFonts w:cs="Courier New"/>
    </w:rPr>
  </w:style>
  <w:style w:type="character" w:styleId="ListLabel2228">
    <w:name w:val="ListLabel 2228"/>
    <w:qFormat/>
    <w:rPr>
      <w:rFonts w:cs="Wingdings"/>
    </w:rPr>
  </w:style>
  <w:style w:type="character" w:styleId="ListLabel2229">
    <w:name w:val="ListLabel 2229"/>
    <w:qFormat/>
    <w:rPr>
      <w:rFonts w:ascii="Times New Roman" w:hAnsi="Times New Roman" w:cs="Times New Roman"/>
      <w:sz w:val="28"/>
    </w:rPr>
  </w:style>
  <w:style w:type="character" w:styleId="ListLabel2230">
    <w:name w:val="ListLabel 2230"/>
    <w:qFormat/>
    <w:rPr>
      <w:rFonts w:ascii="Times New Roman" w:hAnsi="Times New Roman" w:cs="Symbol"/>
      <w:sz w:val="24"/>
    </w:rPr>
  </w:style>
  <w:style w:type="character" w:styleId="ListLabel2231">
    <w:name w:val="ListLabel 2231"/>
    <w:qFormat/>
    <w:rPr>
      <w:rFonts w:cs="Times New Roman"/>
    </w:rPr>
  </w:style>
  <w:style w:type="character" w:styleId="ListLabel2232">
    <w:name w:val="ListLabel 2232"/>
    <w:qFormat/>
    <w:rPr>
      <w:rFonts w:cs="Times New Roman"/>
    </w:rPr>
  </w:style>
  <w:style w:type="character" w:styleId="ListLabel2233">
    <w:name w:val="ListLabel 2233"/>
    <w:qFormat/>
    <w:rPr>
      <w:rFonts w:cs="Times New Roman"/>
    </w:rPr>
  </w:style>
  <w:style w:type="character" w:styleId="ListLabel2234">
    <w:name w:val="ListLabel 2234"/>
    <w:qFormat/>
    <w:rPr>
      <w:rFonts w:cs="Times New Roman"/>
    </w:rPr>
  </w:style>
  <w:style w:type="character" w:styleId="ListLabel2235">
    <w:name w:val="ListLabel 2235"/>
    <w:qFormat/>
    <w:rPr>
      <w:rFonts w:cs="Times New Roman"/>
    </w:rPr>
  </w:style>
  <w:style w:type="character" w:styleId="ListLabel2236">
    <w:name w:val="ListLabel 2236"/>
    <w:qFormat/>
    <w:rPr>
      <w:rFonts w:cs="Times New Roman"/>
    </w:rPr>
  </w:style>
  <w:style w:type="character" w:styleId="ListLabel2237">
    <w:name w:val="ListLabel 2237"/>
    <w:qFormat/>
    <w:rPr>
      <w:rFonts w:cs="Times New Roman"/>
    </w:rPr>
  </w:style>
  <w:style w:type="character" w:styleId="ListLabel2238">
    <w:name w:val="ListLabel 2238"/>
    <w:qFormat/>
    <w:rPr>
      <w:rFonts w:cs="Times New Roman"/>
    </w:rPr>
  </w:style>
  <w:style w:type="character" w:styleId="ListLabel2239">
    <w:name w:val="ListLabel 2239"/>
    <w:qFormat/>
    <w:rPr>
      <w:rFonts w:ascii="Times New Roman" w:hAnsi="Times New Roman" w:cs="Symbol"/>
      <w:sz w:val="24"/>
    </w:rPr>
  </w:style>
  <w:style w:type="character" w:styleId="ListLabel2240">
    <w:name w:val="ListLabel 2240"/>
    <w:qFormat/>
    <w:rPr>
      <w:rFonts w:cs="Times New Roman"/>
    </w:rPr>
  </w:style>
  <w:style w:type="character" w:styleId="ListLabel2241">
    <w:name w:val="ListLabel 2241"/>
    <w:qFormat/>
    <w:rPr>
      <w:rFonts w:cs="Times New Roman"/>
    </w:rPr>
  </w:style>
  <w:style w:type="character" w:styleId="ListLabel2242">
    <w:name w:val="ListLabel 2242"/>
    <w:qFormat/>
    <w:rPr>
      <w:rFonts w:cs="Times New Roman"/>
    </w:rPr>
  </w:style>
  <w:style w:type="character" w:styleId="ListLabel2243">
    <w:name w:val="ListLabel 2243"/>
    <w:qFormat/>
    <w:rPr>
      <w:rFonts w:cs="Times New Roman"/>
    </w:rPr>
  </w:style>
  <w:style w:type="character" w:styleId="ListLabel2244">
    <w:name w:val="ListLabel 2244"/>
    <w:qFormat/>
    <w:rPr>
      <w:rFonts w:cs="Times New Roman"/>
    </w:rPr>
  </w:style>
  <w:style w:type="character" w:styleId="ListLabel2245">
    <w:name w:val="ListLabel 2245"/>
    <w:qFormat/>
    <w:rPr>
      <w:rFonts w:cs="Times New Roman"/>
    </w:rPr>
  </w:style>
  <w:style w:type="character" w:styleId="ListLabel2246">
    <w:name w:val="ListLabel 2246"/>
    <w:qFormat/>
    <w:rPr>
      <w:rFonts w:cs="Times New Roman"/>
    </w:rPr>
  </w:style>
  <w:style w:type="character" w:styleId="ListLabel2247">
    <w:name w:val="ListLabel 2247"/>
    <w:qFormat/>
    <w:rPr>
      <w:rFonts w:cs="Times New Roman"/>
    </w:rPr>
  </w:style>
  <w:style w:type="character" w:styleId="ListLabel2248">
    <w:name w:val="ListLabel 2248"/>
    <w:qFormat/>
    <w:rPr>
      <w:rFonts w:ascii="Times New Roman" w:hAnsi="Times New Roman" w:cs="Symbol"/>
      <w:sz w:val="24"/>
    </w:rPr>
  </w:style>
  <w:style w:type="character" w:styleId="ListLabel2249">
    <w:name w:val="ListLabel 2249"/>
    <w:qFormat/>
    <w:rPr>
      <w:rFonts w:cs="Times New Roman"/>
    </w:rPr>
  </w:style>
  <w:style w:type="character" w:styleId="ListLabel2250">
    <w:name w:val="ListLabel 2250"/>
    <w:qFormat/>
    <w:rPr>
      <w:rFonts w:cs="Times New Roman"/>
    </w:rPr>
  </w:style>
  <w:style w:type="character" w:styleId="ListLabel2251">
    <w:name w:val="ListLabel 2251"/>
    <w:qFormat/>
    <w:rPr>
      <w:rFonts w:cs="Times New Roman"/>
    </w:rPr>
  </w:style>
  <w:style w:type="character" w:styleId="ListLabel2252">
    <w:name w:val="ListLabel 2252"/>
    <w:qFormat/>
    <w:rPr>
      <w:rFonts w:cs="Times New Roman"/>
    </w:rPr>
  </w:style>
  <w:style w:type="character" w:styleId="ListLabel2253">
    <w:name w:val="ListLabel 2253"/>
    <w:qFormat/>
    <w:rPr>
      <w:rFonts w:cs="Times New Roman"/>
    </w:rPr>
  </w:style>
  <w:style w:type="character" w:styleId="ListLabel2254">
    <w:name w:val="ListLabel 2254"/>
    <w:qFormat/>
    <w:rPr>
      <w:rFonts w:cs="Times New Roman"/>
    </w:rPr>
  </w:style>
  <w:style w:type="character" w:styleId="ListLabel2255">
    <w:name w:val="ListLabel 2255"/>
    <w:qFormat/>
    <w:rPr>
      <w:rFonts w:cs="Times New Roman"/>
    </w:rPr>
  </w:style>
  <w:style w:type="character" w:styleId="ListLabel2256">
    <w:name w:val="ListLabel 2256"/>
    <w:qFormat/>
    <w:rPr>
      <w:rFonts w:cs="Times New Roman"/>
    </w:rPr>
  </w:style>
  <w:style w:type="character" w:styleId="ListLabel2257">
    <w:name w:val="ListLabel 2257"/>
    <w:qFormat/>
    <w:rPr>
      <w:rFonts w:ascii="Times New Roman" w:hAnsi="Times New Roman" w:cs="Symbol"/>
      <w:sz w:val="24"/>
    </w:rPr>
  </w:style>
  <w:style w:type="character" w:styleId="ListLabel2258">
    <w:name w:val="ListLabel 2258"/>
    <w:qFormat/>
    <w:rPr>
      <w:rFonts w:cs="Times New Roman"/>
    </w:rPr>
  </w:style>
  <w:style w:type="character" w:styleId="ListLabel2259">
    <w:name w:val="ListLabel 2259"/>
    <w:qFormat/>
    <w:rPr>
      <w:rFonts w:cs="Times New Roman"/>
    </w:rPr>
  </w:style>
  <w:style w:type="character" w:styleId="ListLabel2260">
    <w:name w:val="ListLabel 2260"/>
    <w:qFormat/>
    <w:rPr>
      <w:rFonts w:cs="Times New Roman"/>
    </w:rPr>
  </w:style>
  <w:style w:type="character" w:styleId="ListLabel2261">
    <w:name w:val="ListLabel 2261"/>
    <w:qFormat/>
    <w:rPr>
      <w:rFonts w:cs="Times New Roman"/>
    </w:rPr>
  </w:style>
  <w:style w:type="character" w:styleId="ListLabel2262">
    <w:name w:val="ListLabel 2262"/>
    <w:qFormat/>
    <w:rPr>
      <w:rFonts w:cs="Times New Roman"/>
    </w:rPr>
  </w:style>
  <w:style w:type="character" w:styleId="ListLabel2263">
    <w:name w:val="ListLabel 2263"/>
    <w:qFormat/>
    <w:rPr>
      <w:rFonts w:cs="Times New Roman"/>
    </w:rPr>
  </w:style>
  <w:style w:type="character" w:styleId="ListLabel2264">
    <w:name w:val="ListLabel 2264"/>
    <w:qFormat/>
    <w:rPr>
      <w:rFonts w:cs="Times New Roman"/>
    </w:rPr>
  </w:style>
  <w:style w:type="character" w:styleId="ListLabel2265">
    <w:name w:val="ListLabel 2265"/>
    <w:qFormat/>
    <w:rPr>
      <w:rFonts w:cs="Times New Roman"/>
    </w:rPr>
  </w:style>
  <w:style w:type="character" w:styleId="ListLabel2266">
    <w:name w:val="ListLabel 2266"/>
    <w:qFormat/>
    <w:rPr>
      <w:rFonts w:ascii="Times New Roman" w:hAnsi="Times New Roman" w:cs="Symbol"/>
      <w:sz w:val="24"/>
    </w:rPr>
  </w:style>
  <w:style w:type="character" w:styleId="ListLabel2267">
    <w:name w:val="ListLabel 2267"/>
    <w:qFormat/>
    <w:rPr>
      <w:rFonts w:cs="Times New Roman"/>
    </w:rPr>
  </w:style>
  <w:style w:type="character" w:styleId="ListLabel2268">
    <w:name w:val="ListLabel 2268"/>
    <w:qFormat/>
    <w:rPr>
      <w:rFonts w:cs="Times New Roman"/>
    </w:rPr>
  </w:style>
  <w:style w:type="character" w:styleId="ListLabel2269">
    <w:name w:val="ListLabel 2269"/>
    <w:qFormat/>
    <w:rPr>
      <w:rFonts w:cs="Times New Roman"/>
    </w:rPr>
  </w:style>
  <w:style w:type="character" w:styleId="ListLabel2270">
    <w:name w:val="ListLabel 2270"/>
    <w:qFormat/>
    <w:rPr>
      <w:rFonts w:cs="Times New Roman"/>
    </w:rPr>
  </w:style>
  <w:style w:type="character" w:styleId="ListLabel2271">
    <w:name w:val="ListLabel 2271"/>
    <w:qFormat/>
    <w:rPr>
      <w:rFonts w:cs="Times New Roman"/>
    </w:rPr>
  </w:style>
  <w:style w:type="character" w:styleId="ListLabel2272">
    <w:name w:val="ListLabel 2272"/>
    <w:qFormat/>
    <w:rPr>
      <w:rFonts w:cs="Times New Roman"/>
    </w:rPr>
  </w:style>
  <w:style w:type="character" w:styleId="ListLabel2273">
    <w:name w:val="ListLabel 2273"/>
    <w:qFormat/>
    <w:rPr>
      <w:rFonts w:cs="Times New Roman"/>
    </w:rPr>
  </w:style>
  <w:style w:type="character" w:styleId="ListLabel2274">
    <w:name w:val="ListLabel 2274"/>
    <w:qFormat/>
    <w:rPr>
      <w:rFonts w:cs="Times New Roman"/>
    </w:rPr>
  </w:style>
  <w:style w:type="character" w:styleId="ListLabel2275">
    <w:name w:val="ListLabel 2275"/>
    <w:qFormat/>
    <w:rPr>
      <w:rFonts w:ascii="Times New Roman" w:hAnsi="Times New Roman" w:cs="Symbol"/>
      <w:sz w:val="24"/>
    </w:rPr>
  </w:style>
  <w:style w:type="character" w:styleId="ListLabel2276">
    <w:name w:val="ListLabel 2276"/>
    <w:qFormat/>
    <w:rPr>
      <w:rFonts w:cs="Times New Roman"/>
    </w:rPr>
  </w:style>
  <w:style w:type="character" w:styleId="ListLabel2277">
    <w:name w:val="ListLabel 2277"/>
    <w:qFormat/>
    <w:rPr>
      <w:rFonts w:cs="Times New Roman"/>
    </w:rPr>
  </w:style>
  <w:style w:type="character" w:styleId="ListLabel2278">
    <w:name w:val="ListLabel 2278"/>
    <w:qFormat/>
    <w:rPr>
      <w:rFonts w:cs="Times New Roman"/>
    </w:rPr>
  </w:style>
  <w:style w:type="character" w:styleId="ListLabel2279">
    <w:name w:val="ListLabel 2279"/>
    <w:qFormat/>
    <w:rPr>
      <w:rFonts w:cs="Times New Roman"/>
    </w:rPr>
  </w:style>
  <w:style w:type="character" w:styleId="ListLabel2280">
    <w:name w:val="ListLabel 2280"/>
    <w:qFormat/>
    <w:rPr>
      <w:rFonts w:cs="Times New Roman"/>
    </w:rPr>
  </w:style>
  <w:style w:type="character" w:styleId="ListLabel2281">
    <w:name w:val="ListLabel 2281"/>
    <w:qFormat/>
    <w:rPr>
      <w:rFonts w:cs="Times New Roman"/>
    </w:rPr>
  </w:style>
  <w:style w:type="character" w:styleId="ListLabel2282">
    <w:name w:val="ListLabel 2282"/>
    <w:qFormat/>
    <w:rPr>
      <w:rFonts w:cs="Times New Roman"/>
    </w:rPr>
  </w:style>
  <w:style w:type="character" w:styleId="ListLabel2283">
    <w:name w:val="ListLabel 2283"/>
    <w:qFormat/>
    <w:rPr>
      <w:rFonts w:cs="Times New Roman"/>
    </w:rPr>
  </w:style>
  <w:style w:type="character" w:styleId="ListLabel2284">
    <w:name w:val="ListLabel 2284"/>
    <w:qFormat/>
    <w:rPr>
      <w:rFonts w:ascii="Times New Roman" w:hAnsi="Times New Roman"/>
      <w:b/>
      <w:sz w:val="28"/>
    </w:rPr>
  </w:style>
  <w:style w:type="character" w:styleId="ListLabel2285">
    <w:name w:val="ListLabel 2285"/>
    <w:qFormat/>
    <w:rPr>
      <w:rFonts w:ascii="Times New Roman" w:hAnsi="Times New Roman" w:cs="Times New Roman"/>
      <w:sz w:val="28"/>
    </w:rPr>
  </w:style>
  <w:style w:type="character" w:styleId="ListLabel2286">
    <w:name w:val="ListLabel 2286"/>
    <w:qFormat/>
    <w:rPr>
      <w:rFonts w:ascii="Times New Roman" w:hAnsi="Times New Roman" w:cs="Symbol"/>
      <w:sz w:val="24"/>
    </w:rPr>
  </w:style>
  <w:style w:type="character" w:styleId="ListLabel2287">
    <w:name w:val="ListLabel 2287"/>
    <w:qFormat/>
    <w:rPr>
      <w:rFonts w:cs="Times New Roman"/>
    </w:rPr>
  </w:style>
  <w:style w:type="character" w:styleId="ListLabel2288">
    <w:name w:val="ListLabel 2288"/>
    <w:qFormat/>
    <w:rPr>
      <w:rFonts w:cs="Times New Roman"/>
    </w:rPr>
  </w:style>
  <w:style w:type="character" w:styleId="ListLabel2289">
    <w:name w:val="ListLabel 2289"/>
    <w:qFormat/>
    <w:rPr>
      <w:rFonts w:cs="Times New Roman"/>
    </w:rPr>
  </w:style>
  <w:style w:type="character" w:styleId="ListLabel2290">
    <w:name w:val="ListLabel 2290"/>
    <w:qFormat/>
    <w:rPr>
      <w:rFonts w:cs="Times New Roman"/>
    </w:rPr>
  </w:style>
  <w:style w:type="character" w:styleId="ListLabel2291">
    <w:name w:val="ListLabel 2291"/>
    <w:qFormat/>
    <w:rPr>
      <w:rFonts w:cs="Times New Roman"/>
    </w:rPr>
  </w:style>
  <w:style w:type="character" w:styleId="ListLabel2292">
    <w:name w:val="ListLabel 2292"/>
    <w:qFormat/>
    <w:rPr>
      <w:rFonts w:cs="Times New Roman"/>
    </w:rPr>
  </w:style>
  <w:style w:type="character" w:styleId="ListLabel2293">
    <w:name w:val="ListLabel 2293"/>
    <w:qFormat/>
    <w:rPr>
      <w:rFonts w:cs="Times New Roman"/>
    </w:rPr>
  </w:style>
  <w:style w:type="character" w:styleId="ListLabel2294">
    <w:name w:val="ListLabel 2294"/>
    <w:qFormat/>
    <w:rPr>
      <w:rFonts w:cs="Times New Roman"/>
    </w:rPr>
  </w:style>
  <w:style w:type="character" w:styleId="ListLabel2295">
    <w:name w:val="ListLabel 2295"/>
    <w:qFormat/>
    <w:rPr>
      <w:rFonts w:ascii="Times New Roman" w:hAnsi="Times New Roman" w:cs="Symbol"/>
      <w:sz w:val="24"/>
    </w:rPr>
  </w:style>
  <w:style w:type="character" w:styleId="ListLabel2296">
    <w:name w:val="ListLabel 2296"/>
    <w:qFormat/>
    <w:rPr>
      <w:rFonts w:cs="Times New Roman"/>
    </w:rPr>
  </w:style>
  <w:style w:type="character" w:styleId="ListLabel2297">
    <w:name w:val="ListLabel 2297"/>
    <w:qFormat/>
    <w:rPr>
      <w:rFonts w:cs="Times New Roman"/>
    </w:rPr>
  </w:style>
  <w:style w:type="character" w:styleId="ListLabel2298">
    <w:name w:val="ListLabel 2298"/>
    <w:qFormat/>
    <w:rPr>
      <w:rFonts w:cs="Times New Roman"/>
    </w:rPr>
  </w:style>
  <w:style w:type="character" w:styleId="ListLabel2299">
    <w:name w:val="ListLabel 2299"/>
    <w:qFormat/>
    <w:rPr>
      <w:rFonts w:cs="Times New Roman"/>
    </w:rPr>
  </w:style>
  <w:style w:type="character" w:styleId="ListLabel2300">
    <w:name w:val="ListLabel 2300"/>
    <w:qFormat/>
    <w:rPr>
      <w:rFonts w:cs="Times New Roman"/>
    </w:rPr>
  </w:style>
  <w:style w:type="character" w:styleId="ListLabel2301">
    <w:name w:val="ListLabel 2301"/>
    <w:qFormat/>
    <w:rPr>
      <w:rFonts w:cs="Times New Roman"/>
    </w:rPr>
  </w:style>
  <w:style w:type="character" w:styleId="ListLabel2302">
    <w:name w:val="ListLabel 2302"/>
    <w:qFormat/>
    <w:rPr>
      <w:rFonts w:cs="Times New Roman"/>
    </w:rPr>
  </w:style>
  <w:style w:type="character" w:styleId="ListLabel2303">
    <w:name w:val="ListLabel 2303"/>
    <w:qFormat/>
    <w:rPr>
      <w:rFonts w:cs="Times New Roman"/>
    </w:rPr>
  </w:style>
  <w:style w:type="character" w:styleId="ListLabel2304">
    <w:name w:val="ListLabel 2304"/>
    <w:qFormat/>
    <w:rPr>
      <w:rFonts w:ascii="Times New Roman" w:hAnsi="Times New Roman" w:cs="Symbol"/>
      <w:sz w:val="24"/>
    </w:rPr>
  </w:style>
  <w:style w:type="character" w:styleId="ListLabel2305">
    <w:name w:val="ListLabel 2305"/>
    <w:qFormat/>
    <w:rPr>
      <w:rFonts w:cs="Times New Roman"/>
    </w:rPr>
  </w:style>
  <w:style w:type="character" w:styleId="ListLabel2306">
    <w:name w:val="ListLabel 2306"/>
    <w:qFormat/>
    <w:rPr>
      <w:rFonts w:cs="Times New Roman"/>
    </w:rPr>
  </w:style>
  <w:style w:type="character" w:styleId="ListLabel2307">
    <w:name w:val="ListLabel 2307"/>
    <w:qFormat/>
    <w:rPr>
      <w:rFonts w:cs="Times New Roman"/>
    </w:rPr>
  </w:style>
  <w:style w:type="character" w:styleId="ListLabel2308">
    <w:name w:val="ListLabel 2308"/>
    <w:qFormat/>
    <w:rPr>
      <w:rFonts w:cs="Times New Roman"/>
    </w:rPr>
  </w:style>
  <w:style w:type="character" w:styleId="ListLabel2309">
    <w:name w:val="ListLabel 2309"/>
    <w:qFormat/>
    <w:rPr>
      <w:rFonts w:cs="Times New Roman"/>
    </w:rPr>
  </w:style>
  <w:style w:type="character" w:styleId="ListLabel2310">
    <w:name w:val="ListLabel 2310"/>
    <w:qFormat/>
    <w:rPr>
      <w:rFonts w:cs="Times New Roman"/>
    </w:rPr>
  </w:style>
  <w:style w:type="character" w:styleId="ListLabel2311">
    <w:name w:val="ListLabel 2311"/>
    <w:qFormat/>
    <w:rPr>
      <w:rFonts w:cs="Times New Roman"/>
    </w:rPr>
  </w:style>
  <w:style w:type="character" w:styleId="ListLabel2312">
    <w:name w:val="ListLabel 2312"/>
    <w:qFormat/>
    <w:rPr>
      <w:rFonts w:cs="Times New Roman"/>
    </w:rPr>
  </w:style>
  <w:style w:type="character" w:styleId="ListLabel2313">
    <w:name w:val="ListLabel 2313"/>
    <w:qFormat/>
    <w:rPr>
      <w:rFonts w:ascii="Times New Roman" w:hAnsi="Times New Roman" w:cs="Symbol"/>
      <w:sz w:val="24"/>
    </w:rPr>
  </w:style>
  <w:style w:type="character" w:styleId="ListLabel2314">
    <w:name w:val="ListLabel 2314"/>
    <w:qFormat/>
    <w:rPr>
      <w:rFonts w:cs="Times New Roman"/>
    </w:rPr>
  </w:style>
  <w:style w:type="character" w:styleId="ListLabel2315">
    <w:name w:val="ListLabel 2315"/>
    <w:qFormat/>
    <w:rPr>
      <w:rFonts w:cs="Times New Roman"/>
    </w:rPr>
  </w:style>
  <w:style w:type="character" w:styleId="ListLabel2316">
    <w:name w:val="ListLabel 2316"/>
    <w:qFormat/>
    <w:rPr>
      <w:rFonts w:cs="Times New Roman"/>
    </w:rPr>
  </w:style>
  <w:style w:type="character" w:styleId="ListLabel2317">
    <w:name w:val="ListLabel 2317"/>
    <w:qFormat/>
    <w:rPr>
      <w:rFonts w:cs="Times New Roman"/>
    </w:rPr>
  </w:style>
  <w:style w:type="character" w:styleId="ListLabel2318">
    <w:name w:val="ListLabel 2318"/>
    <w:qFormat/>
    <w:rPr>
      <w:rFonts w:cs="Times New Roman"/>
    </w:rPr>
  </w:style>
  <w:style w:type="character" w:styleId="ListLabel2319">
    <w:name w:val="ListLabel 2319"/>
    <w:qFormat/>
    <w:rPr>
      <w:rFonts w:cs="Times New Roman"/>
    </w:rPr>
  </w:style>
  <w:style w:type="character" w:styleId="ListLabel2320">
    <w:name w:val="ListLabel 2320"/>
    <w:qFormat/>
    <w:rPr>
      <w:rFonts w:cs="Times New Roman"/>
    </w:rPr>
  </w:style>
  <w:style w:type="character" w:styleId="ListLabel2321">
    <w:name w:val="ListLabel 2321"/>
    <w:qFormat/>
    <w:rPr>
      <w:rFonts w:cs="Times New Roman"/>
    </w:rPr>
  </w:style>
  <w:style w:type="character" w:styleId="ListLabel2322">
    <w:name w:val="ListLabel 2322"/>
    <w:qFormat/>
    <w:rPr>
      <w:rFonts w:ascii="Times New Roman" w:hAnsi="Times New Roman" w:cs="Symbol"/>
      <w:sz w:val="24"/>
    </w:rPr>
  </w:style>
  <w:style w:type="character" w:styleId="ListLabel2323">
    <w:name w:val="ListLabel 2323"/>
    <w:qFormat/>
    <w:rPr>
      <w:rFonts w:cs="Times New Roman"/>
    </w:rPr>
  </w:style>
  <w:style w:type="character" w:styleId="ListLabel2324">
    <w:name w:val="ListLabel 2324"/>
    <w:qFormat/>
    <w:rPr>
      <w:rFonts w:cs="Times New Roman"/>
    </w:rPr>
  </w:style>
  <w:style w:type="character" w:styleId="ListLabel2325">
    <w:name w:val="ListLabel 2325"/>
    <w:qFormat/>
    <w:rPr>
      <w:rFonts w:cs="Times New Roman"/>
    </w:rPr>
  </w:style>
  <w:style w:type="character" w:styleId="ListLabel2326">
    <w:name w:val="ListLabel 2326"/>
    <w:qFormat/>
    <w:rPr>
      <w:rFonts w:cs="Times New Roman"/>
    </w:rPr>
  </w:style>
  <w:style w:type="character" w:styleId="ListLabel2327">
    <w:name w:val="ListLabel 2327"/>
    <w:qFormat/>
    <w:rPr>
      <w:rFonts w:cs="Times New Roman"/>
    </w:rPr>
  </w:style>
  <w:style w:type="character" w:styleId="ListLabel2328">
    <w:name w:val="ListLabel 2328"/>
    <w:qFormat/>
    <w:rPr>
      <w:rFonts w:cs="Times New Roman"/>
    </w:rPr>
  </w:style>
  <w:style w:type="character" w:styleId="ListLabel2329">
    <w:name w:val="ListLabel 2329"/>
    <w:qFormat/>
    <w:rPr>
      <w:rFonts w:cs="Times New Roman"/>
    </w:rPr>
  </w:style>
  <w:style w:type="character" w:styleId="ListLabel2330">
    <w:name w:val="ListLabel 2330"/>
    <w:qFormat/>
    <w:rPr>
      <w:rFonts w:cs="Times New Roman"/>
    </w:rPr>
  </w:style>
  <w:style w:type="character" w:styleId="ListLabel2331">
    <w:name w:val="ListLabel 2331"/>
    <w:qFormat/>
    <w:rPr>
      <w:rFonts w:ascii="Times New Roman" w:hAnsi="Times New Roman" w:cs="Symbol"/>
      <w:sz w:val="24"/>
    </w:rPr>
  </w:style>
  <w:style w:type="character" w:styleId="ListLabel2332">
    <w:name w:val="ListLabel 2332"/>
    <w:qFormat/>
    <w:rPr>
      <w:rFonts w:cs="Times New Roman"/>
    </w:rPr>
  </w:style>
  <w:style w:type="character" w:styleId="ListLabel2333">
    <w:name w:val="ListLabel 2333"/>
    <w:qFormat/>
    <w:rPr>
      <w:rFonts w:cs="Times New Roman"/>
    </w:rPr>
  </w:style>
  <w:style w:type="character" w:styleId="ListLabel2334">
    <w:name w:val="ListLabel 2334"/>
    <w:qFormat/>
    <w:rPr>
      <w:rFonts w:cs="Times New Roman"/>
    </w:rPr>
  </w:style>
  <w:style w:type="character" w:styleId="ListLabel2335">
    <w:name w:val="ListLabel 2335"/>
    <w:qFormat/>
    <w:rPr>
      <w:rFonts w:cs="Times New Roman"/>
    </w:rPr>
  </w:style>
  <w:style w:type="character" w:styleId="ListLabel2336">
    <w:name w:val="ListLabel 2336"/>
    <w:qFormat/>
    <w:rPr>
      <w:rFonts w:cs="Times New Roman"/>
    </w:rPr>
  </w:style>
  <w:style w:type="character" w:styleId="ListLabel2337">
    <w:name w:val="ListLabel 2337"/>
    <w:qFormat/>
    <w:rPr>
      <w:rFonts w:cs="Times New Roman"/>
    </w:rPr>
  </w:style>
  <w:style w:type="character" w:styleId="ListLabel2338">
    <w:name w:val="ListLabel 2338"/>
    <w:qFormat/>
    <w:rPr>
      <w:rFonts w:cs="Times New Roman"/>
    </w:rPr>
  </w:style>
  <w:style w:type="character" w:styleId="ListLabel2339">
    <w:name w:val="ListLabel 2339"/>
    <w:qFormat/>
    <w:rPr>
      <w:rFonts w:cs="Times New Roman"/>
    </w:rPr>
  </w:style>
  <w:style w:type="character" w:styleId="ListLabel2340">
    <w:name w:val="ListLabel 2340"/>
    <w:qFormat/>
    <w:rPr>
      <w:rFonts w:ascii="Times New Roman" w:hAnsi="Times New Roman"/>
      <w:b/>
      <w:sz w:val="28"/>
    </w:rPr>
  </w:style>
  <w:style w:type="character" w:styleId="ListLabel2341">
    <w:name w:val="ListLabel 2341"/>
    <w:qFormat/>
    <w:rPr>
      <w:rFonts w:ascii="Times New Roman" w:hAnsi="Times New Roman" w:cs="Times New Roman"/>
      <w:sz w:val="28"/>
    </w:rPr>
  </w:style>
  <w:style w:type="character" w:styleId="ListLabel2342">
    <w:name w:val="ListLabel 2342"/>
    <w:qFormat/>
    <w:rPr>
      <w:rFonts w:ascii="Times New Roman" w:hAnsi="Times New Roman" w:cs="Symbol"/>
      <w:sz w:val="24"/>
    </w:rPr>
  </w:style>
  <w:style w:type="character" w:styleId="ListLabel2343">
    <w:name w:val="ListLabel 2343"/>
    <w:qFormat/>
    <w:rPr>
      <w:rFonts w:cs="Times New Roman"/>
    </w:rPr>
  </w:style>
  <w:style w:type="character" w:styleId="ListLabel2344">
    <w:name w:val="ListLabel 2344"/>
    <w:qFormat/>
    <w:rPr>
      <w:rFonts w:cs="Times New Roman"/>
    </w:rPr>
  </w:style>
  <w:style w:type="character" w:styleId="ListLabel2345">
    <w:name w:val="ListLabel 2345"/>
    <w:qFormat/>
    <w:rPr>
      <w:rFonts w:cs="Times New Roman"/>
    </w:rPr>
  </w:style>
  <w:style w:type="character" w:styleId="ListLabel2346">
    <w:name w:val="ListLabel 2346"/>
    <w:qFormat/>
    <w:rPr>
      <w:rFonts w:cs="Times New Roman"/>
    </w:rPr>
  </w:style>
  <w:style w:type="character" w:styleId="ListLabel2347">
    <w:name w:val="ListLabel 2347"/>
    <w:qFormat/>
    <w:rPr>
      <w:rFonts w:cs="Times New Roman"/>
    </w:rPr>
  </w:style>
  <w:style w:type="character" w:styleId="ListLabel2348">
    <w:name w:val="ListLabel 2348"/>
    <w:qFormat/>
    <w:rPr>
      <w:rFonts w:cs="Times New Roman"/>
    </w:rPr>
  </w:style>
  <w:style w:type="character" w:styleId="ListLabel2349">
    <w:name w:val="ListLabel 2349"/>
    <w:qFormat/>
    <w:rPr>
      <w:rFonts w:cs="Times New Roman"/>
    </w:rPr>
  </w:style>
  <w:style w:type="character" w:styleId="ListLabel2350">
    <w:name w:val="ListLabel 2350"/>
    <w:qFormat/>
    <w:rPr>
      <w:rFonts w:cs="Times New Roman"/>
    </w:rPr>
  </w:style>
  <w:style w:type="character" w:styleId="ListLabel2351">
    <w:name w:val="ListLabel 2351"/>
    <w:qFormat/>
    <w:rPr>
      <w:rFonts w:ascii="Times New Roman" w:hAnsi="Times New Roman" w:cs="Symbol"/>
      <w:sz w:val="24"/>
    </w:rPr>
  </w:style>
  <w:style w:type="character" w:styleId="ListLabel2352">
    <w:name w:val="ListLabel 2352"/>
    <w:qFormat/>
    <w:rPr>
      <w:rFonts w:cs="Times New Roman"/>
    </w:rPr>
  </w:style>
  <w:style w:type="character" w:styleId="ListLabel2353">
    <w:name w:val="ListLabel 2353"/>
    <w:qFormat/>
    <w:rPr>
      <w:rFonts w:cs="Times New Roman"/>
    </w:rPr>
  </w:style>
  <w:style w:type="character" w:styleId="ListLabel2354">
    <w:name w:val="ListLabel 2354"/>
    <w:qFormat/>
    <w:rPr>
      <w:rFonts w:cs="Times New Roman"/>
    </w:rPr>
  </w:style>
  <w:style w:type="character" w:styleId="ListLabel2355">
    <w:name w:val="ListLabel 2355"/>
    <w:qFormat/>
    <w:rPr>
      <w:rFonts w:cs="Times New Roman"/>
    </w:rPr>
  </w:style>
  <w:style w:type="character" w:styleId="ListLabel2356">
    <w:name w:val="ListLabel 2356"/>
    <w:qFormat/>
    <w:rPr>
      <w:rFonts w:cs="Times New Roman"/>
    </w:rPr>
  </w:style>
  <w:style w:type="character" w:styleId="ListLabel2357">
    <w:name w:val="ListLabel 2357"/>
    <w:qFormat/>
    <w:rPr>
      <w:rFonts w:cs="Times New Roman"/>
    </w:rPr>
  </w:style>
  <w:style w:type="character" w:styleId="ListLabel2358">
    <w:name w:val="ListLabel 2358"/>
    <w:qFormat/>
    <w:rPr>
      <w:rFonts w:cs="Times New Roman"/>
    </w:rPr>
  </w:style>
  <w:style w:type="character" w:styleId="ListLabel2359">
    <w:name w:val="ListLabel 2359"/>
    <w:qFormat/>
    <w:rPr>
      <w:rFonts w:cs="Times New Roman"/>
    </w:rPr>
  </w:style>
  <w:style w:type="character" w:styleId="ListLabel2360">
    <w:name w:val="ListLabel 2360"/>
    <w:qFormat/>
    <w:rPr>
      <w:rFonts w:ascii="Times New Roman" w:hAnsi="Times New Roman" w:cs="Symbol"/>
      <w:sz w:val="24"/>
    </w:rPr>
  </w:style>
  <w:style w:type="character" w:styleId="ListLabel2361">
    <w:name w:val="ListLabel 2361"/>
    <w:qFormat/>
    <w:rPr>
      <w:rFonts w:cs="Times New Roman"/>
    </w:rPr>
  </w:style>
  <w:style w:type="character" w:styleId="ListLabel2362">
    <w:name w:val="ListLabel 2362"/>
    <w:qFormat/>
    <w:rPr>
      <w:rFonts w:cs="Times New Roman"/>
    </w:rPr>
  </w:style>
  <w:style w:type="character" w:styleId="ListLabel2363">
    <w:name w:val="ListLabel 2363"/>
    <w:qFormat/>
    <w:rPr>
      <w:rFonts w:cs="Times New Roman"/>
    </w:rPr>
  </w:style>
  <w:style w:type="character" w:styleId="ListLabel2364">
    <w:name w:val="ListLabel 2364"/>
    <w:qFormat/>
    <w:rPr>
      <w:rFonts w:cs="Times New Roman"/>
    </w:rPr>
  </w:style>
  <w:style w:type="character" w:styleId="ListLabel2365">
    <w:name w:val="ListLabel 2365"/>
    <w:qFormat/>
    <w:rPr>
      <w:rFonts w:cs="Times New Roman"/>
    </w:rPr>
  </w:style>
  <w:style w:type="character" w:styleId="ListLabel2366">
    <w:name w:val="ListLabel 2366"/>
    <w:qFormat/>
    <w:rPr>
      <w:rFonts w:cs="Times New Roman"/>
    </w:rPr>
  </w:style>
  <w:style w:type="character" w:styleId="ListLabel2367">
    <w:name w:val="ListLabel 2367"/>
    <w:qFormat/>
    <w:rPr>
      <w:rFonts w:cs="Times New Roman"/>
    </w:rPr>
  </w:style>
  <w:style w:type="character" w:styleId="ListLabel2368">
    <w:name w:val="ListLabel 2368"/>
    <w:qFormat/>
    <w:rPr>
      <w:rFonts w:cs="Times New Roman"/>
    </w:rPr>
  </w:style>
  <w:style w:type="character" w:styleId="ListLabel2369">
    <w:name w:val="ListLabel 2369"/>
    <w:qFormat/>
    <w:rPr>
      <w:rFonts w:ascii="Times New Roman" w:hAnsi="Times New Roman" w:cs="Symbol"/>
      <w:sz w:val="24"/>
    </w:rPr>
  </w:style>
  <w:style w:type="character" w:styleId="ListLabel2370">
    <w:name w:val="ListLabel 2370"/>
    <w:qFormat/>
    <w:rPr>
      <w:rFonts w:cs="Times New Roman"/>
    </w:rPr>
  </w:style>
  <w:style w:type="character" w:styleId="ListLabel2371">
    <w:name w:val="ListLabel 2371"/>
    <w:qFormat/>
    <w:rPr>
      <w:rFonts w:cs="Times New Roman"/>
    </w:rPr>
  </w:style>
  <w:style w:type="character" w:styleId="ListLabel2372">
    <w:name w:val="ListLabel 2372"/>
    <w:qFormat/>
    <w:rPr>
      <w:rFonts w:cs="Times New Roman"/>
    </w:rPr>
  </w:style>
  <w:style w:type="character" w:styleId="ListLabel2373">
    <w:name w:val="ListLabel 2373"/>
    <w:qFormat/>
    <w:rPr>
      <w:rFonts w:cs="Times New Roman"/>
    </w:rPr>
  </w:style>
  <w:style w:type="character" w:styleId="ListLabel2374">
    <w:name w:val="ListLabel 2374"/>
    <w:qFormat/>
    <w:rPr>
      <w:rFonts w:cs="Times New Roman"/>
    </w:rPr>
  </w:style>
  <w:style w:type="character" w:styleId="ListLabel2375">
    <w:name w:val="ListLabel 2375"/>
    <w:qFormat/>
    <w:rPr>
      <w:rFonts w:cs="Times New Roman"/>
    </w:rPr>
  </w:style>
  <w:style w:type="character" w:styleId="ListLabel2376">
    <w:name w:val="ListLabel 2376"/>
    <w:qFormat/>
    <w:rPr>
      <w:rFonts w:cs="Times New Roman"/>
    </w:rPr>
  </w:style>
  <w:style w:type="character" w:styleId="ListLabel2377">
    <w:name w:val="ListLabel 2377"/>
    <w:qFormat/>
    <w:rPr>
      <w:rFonts w:cs="Times New Roman"/>
    </w:rPr>
  </w:style>
  <w:style w:type="character" w:styleId="ListLabel2378">
    <w:name w:val="ListLabel 2378"/>
    <w:qFormat/>
    <w:rPr>
      <w:rFonts w:ascii="Times New Roman" w:hAnsi="Times New Roman" w:cs="Symbol"/>
      <w:sz w:val="24"/>
    </w:rPr>
  </w:style>
  <w:style w:type="character" w:styleId="ListLabel2379">
    <w:name w:val="ListLabel 2379"/>
    <w:qFormat/>
    <w:rPr>
      <w:rFonts w:cs="Times New Roman"/>
    </w:rPr>
  </w:style>
  <w:style w:type="character" w:styleId="ListLabel2380">
    <w:name w:val="ListLabel 2380"/>
    <w:qFormat/>
    <w:rPr>
      <w:rFonts w:cs="Times New Roman"/>
    </w:rPr>
  </w:style>
  <w:style w:type="character" w:styleId="ListLabel2381">
    <w:name w:val="ListLabel 2381"/>
    <w:qFormat/>
    <w:rPr>
      <w:rFonts w:cs="Times New Roman"/>
    </w:rPr>
  </w:style>
  <w:style w:type="character" w:styleId="ListLabel2382">
    <w:name w:val="ListLabel 2382"/>
    <w:qFormat/>
    <w:rPr>
      <w:rFonts w:cs="Times New Roman"/>
    </w:rPr>
  </w:style>
  <w:style w:type="character" w:styleId="ListLabel2383">
    <w:name w:val="ListLabel 2383"/>
    <w:qFormat/>
    <w:rPr>
      <w:rFonts w:cs="Times New Roman"/>
    </w:rPr>
  </w:style>
  <w:style w:type="character" w:styleId="ListLabel2384">
    <w:name w:val="ListLabel 2384"/>
    <w:qFormat/>
    <w:rPr>
      <w:rFonts w:cs="Times New Roman"/>
    </w:rPr>
  </w:style>
  <w:style w:type="character" w:styleId="ListLabel2385">
    <w:name w:val="ListLabel 2385"/>
    <w:qFormat/>
    <w:rPr>
      <w:rFonts w:cs="Times New Roman"/>
    </w:rPr>
  </w:style>
  <w:style w:type="character" w:styleId="ListLabel2386">
    <w:name w:val="ListLabel 2386"/>
    <w:qFormat/>
    <w:rPr>
      <w:rFonts w:cs="Times New Roman"/>
    </w:rPr>
  </w:style>
  <w:style w:type="character" w:styleId="ListLabel2387">
    <w:name w:val="ListLabel 2387"/>
    <w:qFormat/>
    <w:rPr>
      <w:rFonts w:ascii="Times New Roman" w:hAnsi="Times New Roman" w:cs="Symbol"/>
      <w:sz w:val="24"/>
    </w:rPr>
  </w:style>
  <w:style w:type="character" w:styleId="ListLabel2388">
    <w:name w:val="ListLabel 2388"/>
    <w:qFormat/>
    <w:rPr>
      <w:rFonts w:cs="Times New Roman"/>
    </w:rPr>
  </w:style>
  <w:style w:type="character" w:styleId="ListLabel2389">
    <w:name w:val="ListLabel 2389"/>
    <w:qFormat/>
    <w:rPr>
      <w:rFonts w:cs="Times New Roman"/>
    </w:rPr>
  </w:style>
  <w:style w:type="character" w:styleId="ListLabel2390">
    <w:name w:val="ListLabel 2390"/>
    <w:qFormat/>
    <w:rPr>
      <w:rFonts w:cs="Times New Roman"/>
    </w:rPr>
  </w:style>
  <w:style w:type="character" w:styleId="ListLabel2391">
    <w:name w:val="ListLabel 2391"/>
    <w:qFormat/>
    <w:rPr>
      <w:rFonts w:cs="Times New Roman"/>
    </w:rPr>
  </w:style>
  <w:style w:type="character" w:styleId="ListLabel2392">
    <w:name w:val="ListLabel 2392"/>
    <w:qFormat/>
    <w:rPr>
      <w:rFonts w:cs="Times New Roman"/>
    </w:rPr>
  </w:style>
  <w:style w:type="character" w:styleId="ListLabel2393">
    <w:name w:val="ListLabel 2393"/>
    <w:qFormat/>
    <w:rPr>
      <w:rFonts w:cs="Times New Roman"/>
    </w:rPr>
  </w:style>
  <w:style w:type="character" w:styleId="ListLabel2394">
    <w:name w:val="ListLabel 2394"/>
    <w:qFormat/>
    <w:rPr>
      <w:rFonts w:cs="Times New Roman"/>
    </w:rPr>
  </w:style>
  <w:style w:type="character" w:styleId="ListLabel2395">
    <w:name w:val="ListLabel 2395"/>
    <w:qFormat/>
    <w:rPr>
      <w:rFonts w:cs="Times New Roman"/>
    </w:rPr>
  </w:style>
  <w:style w:type="character" w:styleId="ListLabel2396">
    <w:name w:val="ListLabel 2396"/>
    <w:qFormat/>
    <w:rPr>
      <w:rFonts w:ascii="Times New Roman" w:hAnsi="Times New Roman"/>
      <w:b/>
      <w:sz w:val="28"/>
    </w:rPr>
  </w:style>
  <w:style w:type="character" w:styleId="ListLabel2397">
    <w:name w:val="ListLabel 2397"/>
    <w:qFormat/>
    <w:rPr>
      <w:rFonts w:ascii="Times New Roman" w:hAnsi="Times New Roman" w:cs="Times New Roman"/>
      <w:sz w:val="28"/>
    </w:rPr>
  </w:style>
  <w:style w:type="character" w:styleId="ListLabel2398">
    <w:name w:val="ListLabel 2398"/>
    <w:qFormat/>
    <w:rPr>
      <w:rFonts w:ascii="Times New Roman" w:hAnsi="Times New Roman" w:cs="Symbol"/>
      <w:sz w:val="24"/>
    </w:rPr>
  </w:style>
  <w:style w:type="character" w:styleId="ListLabel2399">
    <w:name w:val="ListLabel 2399"/>
    <w:qFormat/>
    <w:rPr>
      <w:rFonts w:cs="Times New Roman"/>
    </w:rPr>
  </w:style>
  <w:style w:type="character" w:styleId="ListLabel2400">
    <w:name w:val="ListLabel 2400"/>
    <w:qFormat/>
    <w:rPr>
      <w:rFonts w:cs="Times New Roman"/>
    </w:rPr>
  </w:style>
  <w:style w:type="character" w:styleId="ListLabel2401">
    <w:name w:val="ListLabel 2401"/>
    <w:qFormat/>
    <w:rPr>
      <w:rFonts w:cs="Times New Roman"/>
    </w:rPr>
  </w:style>
  <w:style w:type="character" w:styleId="ListLabel2402">
    <w:name w:val="ListLabel 2402"/>
    <w:qFormat/>
    <w:rPr>
      <w:rFonts w:cs="Times New Roman"/>
    </w:rPr>
  </w:style>
  <w:style w:type="character" w:styleId="ListLabel2403">
    <w:name w:val="ListLabel 2403"/>
    <w:qFormat/>
    <w:rPr>
      <w:rFonts w:cs="Times New Roman"/>
    </w:rPr>
  </w:style>
  <w:style w:type="character" w:styleId="ListLabel2404">
    <w:name w:val="ListLabel 2404"/>
    <w:qFormat/>
    <w:rPr>
      <w:rFonts w:cs="Times New Roman"/>
    </w:rPr>
  </w:style>
  <w:style w:type="character" w:styleId="ListLabel2405">
    <w:name w:val="ListLabel 2405"/>
    <w:qFormat/>
    <w:rPr>
      <w:rFonts w:cs="Times New Roman"/>
    </w:rPr>
  </w:style>
  <w:style w:type="character" w:styleId="ListLabel2406">
    <w:name w:val="ListLabel 2406"/>
    <w:qFormat/>
    <w:rPr>
      <w:rFonts w:cs="Times New Roman"/>
    </w:rPr>
  </w:style>
  <w:style w:type="character" w:styleId="ListLabel2407">
    <w:name w:val="ListLabel 2407"/>
    <w:qFormat/>
    <w:rPr>
      <w:rFonts w:ascii="Times New Roman" w:hAnsi="Times New Roman" w:cs="Symbol"/>
      <w:sz w:val="24"/>
    </w:rPr>
  </w:style>
  <w:style w:type="character" w:styleId="ListLabel2408">
    <w:name w:val="ListLabel 2408"/>
    <w:qFormat/>
    <w:rPr>
      <w:rFonts w:cs="Times New Roman"/>
    </w:rPr>
  </w:style>
  <w:style w:type="character" w:styleId="ListLabel2409">
    <w:name w:val="ListLabel 2409"/>
    <w:qFormat/>
    <w:rPr>
      <w:rFonts w:cs="Times New Roman"/>
    </w:rPr>
  </w:style>
  <w:style w:type="character" w:styleId="ListLabel2410">
    <w:name w:val="ListLabel 2410"/>
    <w:qFormat/>
    <w:rPr>
      <w:rFonts w:cs="Times New Roman"/>
    </w:rPr>
  </w:style>
  <w:style w:type="character" w:styleId="ListLabel2411">
    <w:name w:val="ListLabel 2411"/>
    <w:qFormat/>
    <w:rPr>
      <w:rFonts w:cs="Times New Roman"/>
    </w:rPr>
  </w:style>
  <w:style w:type="character" w:styleId="ListLabel2412">
    <w:name w:val="ListLabel 2412"/>
    <w:qFormat/>
    <w:rPr>
      <w:rFonts w:cs="Times New Roman"/>
    </w:rPr>
  </w:style>
  <w:style w:type="character" w:styleId="ListLabel2413">
    <w:name w:val="ListLabel 2413"/>
    <w:qFormat/>
    <w:rPr>
      <w:rFonts w:cs="Times New Roman"/>
    </w:rPr>
  </w:style>
  <w:style w:type="character" w:styleId="ListLabel2414">
    <w:name w:val="ListLabel 2414"/>
    <w:qFormat/>
    <w:rPr>
      <w:rFonts w:cs="Times New Roman"/>
    </w:rPr>
  </w:style>
  <w:style w:type="character" w:styleId="ListLabel2415">
    <w:name w:val="ListLabel 2415"/>
    <w:qFormat/>
    <w:rPr>
      <w:rFonts w:cs="Times New Roman"/>
    </w:rPr>
  </w:style>
  <w:style w:type="character" w:styleId="ListLabel2416">
    <w:name w:val="ListLabel 2416"/>
    <w:qFormat/>
    <w:rPr>
      <w:rFonts w:ascii="Times New Roman" w:hAnsi="Times New Roman" w:cs="Symbol"/>
      <w:sz w:val="24"/>
    </w:rPr>
  </w:style>
  <w:style w:type="character" w:styleId="ListLabel2417">
    <w:name w:val="ListLabel 2417"/>
    <w:qFormat/>
    <w:rPr>
      <w:rFonts w:cs="Times New Roman"/>
    </w:rPr>
  </w:style>
  <w:style w:type="character" w:styleId="ListLabel2418">
    <w:name w:val="ListLabel 2418"/>
    <w:qFormat/>
    <w:rPr>
      <w:rFonts w:cs="Times New Roman"/>
    </w:rPr>
  </w:style>
  <w:style w:type="character" w:styleId="ListLabel2419">
    <w:name w:val="ListLabel 2419"/>
    <w:qFormat/>
    <w:rPr>
      <w:rFonts w:cs="Times New Roman"/>
    </w:rPr>
  </w:style>
  <w:style w:type="character" w:styleId="ListLabel2420">
    <w:name w:val="ListLabel 2420"/>
    <w:qFormat/>
    <w:rPr>
      <w:rFonts w:cs="Times New Roman"/>
    </w:rPr>
  </w:style>
  <w:style w:type="character" w:styleId="ListLabel2421">
    <w:name w:val="ListLabel 2421"/>
    <w:qFormat/>
    <w:rPr>
      <w:rFonts w:cs="Times New Roman"/>
    </w:rPr>
  </w:style>
  <w:style w:type="character" w:styleId="ListLabel2422">
    <w:name w:val="ListLabel 2422"/>
    <w:qFormat/>
    <w:rPr>
      <w:rFonts w:cs="Times New Roman"/>
    </w:rPr>
  </w:style>
  <w:style w:type="character" w:styleId="ListLabel2423">
    <w:name w:val="ListLabel 2423"/>
    <w:qFormat/>
    <w:rPr>
      <w:rFonts w:cs="Times New Roman"/>
    </w:rPr>
  </w:style>
  <w:style w:type="character" w:styleId="ListLabel2424">
    <w:name w:val="ListLabel 2424"/>
    <w:qFormat/>
    <w:rPr>
      <w:rFonts w:cs="Times New Roman"/>
    </w:rPr>
  </w:style>
  <w:style w:type="character" w:styleId="ListLabel2425">
    <w:name w:val="ListLabel 2425"/>
    <w:qFormat/>
    <w:rPr>
      <w:rFonts w:ascii="Times New Roman" w:hAnsi="Times New Roman" w:cs="Symbol"/>
      <w:sz w:val="24"/>
    </w:rPr>
  </w:style>
  <w:style w:type="character" w:styleId="ListLabel2426">
    <w:name w:val="ListLabel 2426"/>
    <w:qFormat/>
    <w:rPr>
      <w:rFonts w:cs="Times New Roman"/>
    </w:rPr>
  </w:style>
  <w:style w:type="character" w:styleId="ListLabel2427">
    <w:name w:val="ListLabel 2427"/>
    <w:qFormat/>
    <w:rPr>
      <w:rFonts w:cs="Times New Roman"/>
    </w:rPr>
  </w:style>
  <w:style w:type="character" w:styleId="ListLabel2428">
    <w:name w:val="ListLabel 2428"/>
    <w:qFormat/>
    <w:rPr>
      <w:rFonts w:cs="Times New Roman"/>
    </w:rPr>
  </w:style>
  <w:style w:type="character" w:styleId="ListLabel2429">
    <w:name w:val="ListLabel 2429"/>
    <w:qFormat/>
    <w:rPr>
      <w:rFonts w:cs="Times New Roman"/>
    </w:rPr>
  </w:style>
  <w:style w:type="character" w:styleId="ListLabel2430">
    <w:name w:val="ListLabel 2430"/>
    <w:qFormat/>
    <w:rPr>
      <w:rFonts w:cs="Times New Roman"/>
    </w:rPr>
  </w:style>
  <w:style w:type="character" w:styleId="ListLabel2431">
    <w:name w:val="ListLabel 2431"/>
    <w:qFormat/>
    <w:rPr>
      <w:rFonts w:cs="Times New Roman"/>
    </w:rPr>
  </w:style>
  <w:style w:type="character" w:styleId="ListLabel2432">
    <w:name w:val="ListLabel 2432"/>
    <w:qFormat/>
    <w:rPr>
      <w:rFonts w:cs="Times New Roman"/>
    </w:rPr>
  </w:style>
  <w:style w:type="character" w:styleId="ListLabel2433">
    <w:name w:val="ListLabel 2433"/>
    <w:qFormat/>
    <w:rPr>
      <w:rFonts w:cs="Times New Roman"/>
    </w:rPr>
  </w:style>
  <w:style w:type="character" w:styleId="ListLabel2434">
    <w:name w:val="ListLabel 2434"/>
    <w:qFormat/>
    <w:rPr>
      <w:rFonts w:ascii="Times New Roman" w:hAnsi="Times New Roman" w:cs="Symbol"/>
      <w:sz w:val="24"/>
    </w:rPr>
  </w:style>
  <w:style w:type="character" w:styleId="ListLabel2435">
    <w:name w:val="ListLabel 2435"/>
    <w:qFormat/>
    <w:rPr>
      <w:rFonts w:cs="Times New Roman"/>
    </w:rPr>
  </w:style>
  <w:style w:type="character" w:styleId="ListLabel2436">
    <w:name w:val="ListLabel 2436"/>
    <w:qFormat/>
    <w:rPr>
      <w:rFonts w:cs="Times New Roman"/>
    </w:rPr>
  </w:style>
  <w:style w:type="character" w:styleId="ListLabel2437">
    <w:name w:val="ListLabel 2437"/>
    <w:qFormat/>
    <w:rPr>
      <w:rFonts w:cs="Times New Roman"/>
    </w:rPr>
  </w:style>
  <w:style w:type="character" w:styleId="ListLabel2438">
    <w:name w:val="ListLabel 2438"/>
    <w:qFormat/>
    <w:rPr>
      <w:rFonts w:cs="Times New Roman"/>
    </w:rPr>
  </w:style>
  <w:style w:type="character" w:styleId="ListLabel2439">
    <w:name w:val="ListLabel 2439"/>
    <w:qFormat/>
    <w:rPr>
      <w:rFonts w:cs="Times New Roman"/>
    </w:rPr>
  </w:style>
  <w:style w:type="character" w:styleId="ListLabel2440">
    <w:name w:val="ListLabel 2440"/>
    <w:qFormat/>
    <w:rPr>
      <w:rFonts w:cs="Times New Roman"/>
    </w:rPr>
  </w:style>
  <w:style w:type="character" w:styleId="ListLabel2441">
    <w:name w:val="ListLabel 2441"/>
    <w:qFormat/>
    <w:rPr>
      <w:rFonts w:cs="Times New Roman"/>
    </w:rPr>
  </w:style>
  <w:style w:type="character" w:styleId="ListLabel2442">
    <w:name w:val="ListLabel 2442"/>
    <w:qFormat/>
    <w:rPr>
      <w:rFonts w:cs="Times New Roman"/>
    </w:rPr>
  </w:style>
  <w:style w:type="character" w:styleId="ListLabel2443">
    <w:name w:val="ListLabel 2443"/>
    <w:qFormat/>
    <w:rPr>
      <w:rFonts w:ascii="Times New Roman" w:hAnsi="Times New Roman" w:cs="Symbol"/>
      <w:sz w:val="24"/>
    </w:rPr>
  </w:style>
  <w:style w:type="character" w:styleId="ListLabel2444">
    <w:name w:val="ListLabel 2444"/>
    <w:qFormat/>
    <w:rPr>
      <w:rFonts w:cs="Times New Roman"/>
    </w:rPr>
  </w:style>
  <w:style w:type="character" w:styleId="ListLabel2445">
    <w:name w:val="ListLabel 2445"/>
    <w:qFormat/>
    <w:rPr>
      <w:rFonts w:cs="Times New Roman"/>
    </w:rPr>
  </w:style>
  <w:style w:type="character" w:styleId="ListLabel2446">
    <w:name w:val="ListLabel 2446"/>
    <w:qFormat/>
    <w:rPr>
      <w:rFonts w:cs="Times New Roman"/>
    </w:rPr>
  </w:style>
  <w:style w:type="character" w:styleId="ListLabel2447">
    <w:name w:val="ListLabel 2447"/>
    <w:qFormat/>
    <w:rPr>
      <w:rFonts w:cs="Times New Roman"/>
    </w:rPr>
  </w:style>
  <w:style w:type="character" w:styleId="ListLabel2448">
    <w:name w:val="ListLabel 2448"/>
    <w:qFormat/>
    <w:rPr>
      <w:rFonts w:cs="Times New Roman"/>
    </w:rPr>
  </w:style>
  <w:style w:type="character" w:styleId="ListLabel2449">
    <w:name w:val="ListLabel 2449"/>
    <w:qFormat/>
    <w:rPr>
      <w:rFonts w:cs="Times New Roman"/>
    </w:rPr>
  </w:style>
  <w:style w:type="character" w:styleId="ListLabel2450">
    <w:name w:val="ListLabel 2450"/>
    <w:qFormat/>
    <w:rPr>
      <w:rFonts w:cs="Times New Roman"/>
    </w:rPr>
  </w:style>
  <w:style w:type="character" w:styleId="ListLabel2451">
    <w:name w:val="ListLabel 2451"/>
    <w:qFormat/>
    <w:rPr>
      <w:rFonts w:cs="Times New Roman"/>
    </w:rPr>
  </w:style>
  <w:style w:type="character" w:styleId="ListLabel2452">
    <w:name w:val="ListLabel 2452"/>
    <w:qFormat/>
    <w:rPr>
      <w:rFonts w:ascii="Times New Roman" w:hAnsi="Times New Roman"/>
      <w:b/>
      <w:sz w:val="28"/>
    </w:rPr>
  </w:style>
  <w:style w:type="character" w:styleId="ListLabel2453">
    <w:name w:val="ListLabel 2453"/>
    <w:qFormat/>
    <w:rPr>
      <w:rFonts w:ascii="Times New Roman" w:hAnsi="Times New Roman" w:cs="Times New Roman"/>
      <w:sz w:val="28"/>
    </w:rPr>
  </w:style>
  <w:style w:type="character" w:styleId="ListLabel2454">
    <w:name w:val="ListLabel 2454"/>
    <w:qFormat/>
    <w:rPr>
      <w:rFonts w:ascii="Times New Roman" w:hAnsi="Times New Roman" w:cs="Symbol"/>
      <w:sz w:val="24"/>
    </w:rPr>
  </w:style>
  <w:style w:type="character" w:styleId="ListLabel2455">
    <w:name w:val="ListLabel 2455"/>
    <w:qFormat/>
    <w:rPr>
      <w:rFonts w:cs="Times New Roman"/>
    </w:rPr>
  </w:style>
  <w:style w:type="character" w:styleId="ListLabel2456">
    <w:name w:val="ListLabel 2456"/>
    <w:qFormat/>
    <w:rPr>
      <w:rFonts w:cs="Times New Roman"/>
    </w:rPr>
  </w:style>
  <w:style w:type="character" w:styleId="ListLabel2457">
    <w:name w:val="ListLabel 2457"/>
    <w:qFormat/>
    <w:rPr>
      <w:rFonts w:cs="Times New Roman"/>
    </w:rPr>
  </w:style>
  <w:style w:type="character" w:styleId="ListLabel2458">
    <w:name w:val="ListLabel 2458"/>
    <w:qFormat/>
    <w:rPr>
      <w:rFonts w:cs="Times New Roman"/>
    </w:rPr>
  </w:style>
  <w:style w:type="character" w:styleId="ListLabel2459">
    <w:name w:val="ListLabel 2459"/>
    <w:qFormat/>
    <w:rPr>
      <w:rFonts w:cs="Times New Roman"/>
    </w:rPr>
  </w:style>
  <w:style w:type="character" w:styleId="ListLabel2460">
    <w:name w:val="ListLabel 2460"/>
    <w:qFormat/>
    <w:rPr>
      <w:rFonts w:cs="Times New Roman"/>
    </w:rPr>
  </w:style>
  <w:style w:type="character" w:styleId="ListLabel2461">
    <w:name w:val="ListLabel 2461"/>
    <w:qFormat/>
    <w:rPr>
      <w:rFonts w:cs="Times New Roman"/>
    </w:rPr>
  </w:style>
  <w:style w:type="character" w:styleId="ListLabel2462">
    <w:name w:val="ListLabel 2462"/>
    <w:qFormat/>
    <w:rPr>
      <w:rFonts w:cs="Times New Roman"/>
    </w:rPr>
  </w:style>
  <w:style w:type="character" w:styleId="ListLabel2463">
    <w:name w:val="ListLabel 2463"/>
    <w:qFormat/>
    <w:rPr>
      <w:rFonts w:ascii="Times New Roman" w:hAnsi="Times New Roman" w:cs="Symbol"/>
      <w:sz w:val="24"/>
    </w:rPr>
  </w:style>
  <w:style w:type="character" w:styleId="ListLabel2464">
    <w:name w:val="ListLabel 2464"/>
    <w:qFormat/>
    <w:rPr>
      <w:rFonts w:cs="Times New Roman"/>
    </w:rPr>
  </w:style>
  <w:style w:type="character" w:styleId="ListLabel2465">
    <w:name w:val="ListLabel 2465"/>
    <w:qFormat/>
    <w:rPr>
      <w:rFonts w:cs="Times New Roman"/>
    </w:rPr>
  </w:style>
  <w:style w:type="character" w:styleId="ListLabel2466">
    <w:name w:val="ListLabel 2466"/>
    <w:qFormat/>
    <w:rPr>
      <w:rFonts w:cs="Times New Roman"/>
    </w:rPr>
  </w:style>
  <w:style w:type="character" w:styleId="ListLabel2467">
    <w:name w:val="ListLabel 2467"/>
    <w:qFormat/>
    <w:rPr>
      <w:rFonts w:cs="Times New Roman"/>
    </w:rPr>
  </w:style>
  <w:style w:type="character" w:styleId="ListLabel2468">
    <w:name w:val="ListLabel 2468"/>
    <w:qFormat/>
    <w:rPr>
      <w:rFonts w:cs="Times New Roman"/>
    </w:rPr>
  </w:style>
  <w:style w:type="character" w:styleId="ListLabel2469">
    <w:name w:val="ListLabel 2469"/>
    <w:qFormat/>
    <w:rPr>
      <w:rFonts w:cs="Times New Roman"/>
    </w:rPr>
  </w:style>
  <w:style w:type="character" w:styleId="ListLabel2470">
    <w:name w:val="ListLabel 2470"/>
    <w:qFormat/>
    <w:rPr>
      <w:rFonts w:cs="Times New Roman"/>
    </w:rPr>
  </w:style>
  <w:style w:type="character" w:styleId="ListLabel2471">
    <w:name w:val="ListLabel 2471"/>
    <w:qFormat/>
    <w:rPr>
      <w:rFonts w:cs="Times New Roman"/>
    </w:rPr>
  </w:style>
  <w:style w:type="character" w:styleId="ListLabel2472">
    <w:name w:val="ListLabel 2472"/>
    <w:qFormat/>
    <w:rPr>
      <w:rFonts w:ascii="Times New Roman" w:hAnsi="Times New Roman" w:cs="Symbol"/>
      <w:sz w:val="24"/>
    </w:rPr>
  </w:style>
  <w:style w:type="character" w:styleId="ListLabel2473">
    <w:name w:val="ListLabel 2473"/>
    <w:qFormat/>
    <w:rPr>
      <w:rFonts w:cs="Times New Roman"/>
    </w:rPr>
  </w:style>
  <w:style w:type="character" w:styleId="ListLabel2474">
    <w:name w:val="ListLabel 2474"/>
    <w:qFormat/>
    <w:rPr>
      <w:rFonts w:cs="Times New Roman"/>
    </w:rPr>
  </w:style>
  <w:style w:type="character" w:styleId="ListLabel2475">
    <w:name w:val="ListLabel 2475"/>
    <w:qFormat/>
    <w:rPr>
      <w:rFonts w:cs="Times New Roman"/>
    </w:rPr>
  </w:style>
  <w:style w:type="character" w:styleId="ListLabel2476">
    <w:name w:val="ListLabel 2476"/>
    <w:qFormat/>
    <w:rPr>
      <w:rFonts w:cs="Times New Roman"/>
    </w:rPr>
  </w:style>
  <w:style w:type="character" w:styleId="ListLabel2477">
    <w:name w:val="ListLabel 2477"/>
    <w:qFormat/>
    <w:rPr>
      <w:rFonts w:cs="Times New Roman"/>
    </w:rPr>
  </w:style>
  <w:style w:type="character" w:styleId="ListLabel2478">
    <w:name w:val="ListLabel 2478"/>
    <w:qFormat/>
    <w:rPr>
      <w:rFonts w:cs="Times New Roman"/>
    </w:rPr>
  </w:style>
  <w:style w:type="character" w:styleId="ListLabel2479">
    <w:name w:val="ListLabel 2479"/>
    <w:qFormat/>
    <w:rPr>
      <w:rFonts w:cs="Times New Roman"/>
    </w:rPr>
  </w:style>
  <w:style w:type="character" w:styleId="ListLabel2480">
    <w:name w:val="ListLabel 2480"/>
    <w:qFormat/>
    <w:rPr>
      <w:rFonts w:cs="Times New Roman"/>
    </w:rPr>
  </w:style>
  <w:style w:type="character" w:styleId="ListLabel2481">
    <w:name w:val="ListLabel 2481"/>
    <w:qFormat/>
    <w:rPr>
      <w:rFonts w:ascii="Times New Roman" w:hAnsi="Times New Roman" w:cs="Symbol"/>
      <w:sz w:val="24"/>
    </w:rPr>
  </w:style>
  <w:style w:type="character" w:styleId="ListLabel2482">
    <w:name w:val="ListLabel 2482"/>
    <w:qFormat/>
    <w:rPr>
      <w:rFonts w:cs="Times New Roman"/>
    </w:rPr>
  </w:style>
  <w:style w:type="character" w:styleId="ListLabel2483">
    <w:name w:val="ListLabel 2483"/>
    <w:qFormat/>
    <w:rPr>
      <w:rFonts w:cs="Times New Roman"/>
    </w:rPr>
  </w:style>
  <w:style w:type="character" w:styleId="ListLabel2484">
    <w:name w:val="ListLabel 2484"/>
    <w:qFormat/>
    <w:rPr>
      <w:rFonts w:cs="Times New Roman"/>
    </w:rPr>
  </w:style>
  <w:style w:type="character" w:styleId="ListLabel2485">
    <w:name w:val="ListLabel 2485"/>
    <w:qFormat/>
    <w:rPr>
      <w:rFonts w:cs="Times New Roman"/>
    </w:rPr>
  </w:style>
  <w:style w:type="character" w:styleId="ListLabel2486">
    <w:name w:val="ListLabel 2486"/>
    <w:qFormat/>
    <w:rPr>
      <w:rFonts w:cs="Times New Roman"/>
    </w:rPr>
  </w:style>
  <w:style w:type="character" w:styleId="ListLabel2487">
    <w:name w:val="ListLabel 2487"/>
    <w:qFormat/>
    <w:rPr>
      <w:rFonts w:cs="Times New Roman"/>
    </w:rPr>
  </w:style>
  <w:style w:type="character" w:styleId="ListLabel2488">
    <w:name w:val="ListLabel 2488"/>
    <w:qFormat/>
    <w:rPr>
      <w:rFonts w:cs="Times New Roman"/>
    </w:rPr>
  </w:style>
  <w:style w:type="character" w:styleId="ListLabel2489">
    <w:name w:val="ListLabel 2489"/>
    <w:qFormat/>
    <w:rPr>
      <w:rFonts w:cs="Times New Roman"/>
    </w:rPr>
  </w:style>
  <w:style w:type="character" w:styleId="ListLabel2490">
    <w:name w:val="ListLabel 2490"/>
    <w:qFormat/>
    <w:rPr>
      <w:rFonts w:ascii="Times New Roman" w:hAnsi="Times New Roman" w:cs="Symbol"/>
      <w:sz w:val="24"/>
    </w:rPr>
  </w:style>
  <w:style w:type="character" w:styleId="ListLabel2491">
    <w:name w:val="ListLabel 2491"/>
    <w:qFormat/>
    <w:rPr>
      <w:rFonts w:cs="Times New Roman"/>
    </w:rPr>
  </w:style>
  <w:style w:type="character" w:styleId="ListLabel2492">
    <w:name w:val="ListLabel 2492"/>
    <w:qFormat/>
    <w:rPr>
      <w:rFonts w:cs="Times New Roman"/>
    </w:rPr>
  </w:style>
  <w:style w:type="character" w:styleId="ListLabel2493">
    <w:name w:val="ListLabel 2493"/>
    <w:qFormat/>
    <w:rPr>
      <w:rFonts w:cs="Times New Roman"/>
    </w:rPr>
  </w:style>
  <w:style w:type="character" w:styleId="ListLabel2494">
    <w:name w:val="ListLabel 2494"/>
    <w:qFormat/>
    <w:rPr>
      <w:rFonts w:cs="Times New Roman"/>
    </w:rPr>
  </w:style>
  <w:style w:type="character" w:styleId="ListLabel2495">
    <w:name w:val="ListLabel 2495"/>
    <w:qFormat/>
    <w:rPr>
      <w:rFonts w:cs="Times New Roman"/>
    </w:rPr>
  </w:style>
  <w:style w:type="character" w:styleId="ListLabel2496">
    <w:name w:val="ListLabel 2496"/>
    <w:qFormat/>
    <w:rPr>
      <w:rFonts w:cs="Times New Roman"/>
    </w:rPr>
  </w:style>
  <w:style w:type="character" w:styleId="ListLabel2497">
    <w:name w:val="ListLabel 2497"/>
    <w:qFormat/>
    <w:rPr>
      <w:rFonts w:cs="Times New Roman"/>
    </w:rPr>
  </w:style>
  <w:style w:type="character" w:styleId="ListLabel2498">
    <w:name w:val="ListLabel 2498"/>
    <w:qFormat/>
    <w:rPr>
      <w:rFonts w:cs="Times New Roman"/>
    </w:rPr>
  </w:style>
  <w:style w:type="character" w:styleId="ListLabel2499">
    <w:name w:val="ListLabel 2499"/>
    <w:qFormat/>
    <w:rPr>
      <w:rFonts w:ascii="Times New Roman" w:hAnsi="Times New Roman" w:cs="Symbol"/>
      <w:sz w:val="24"/>
    </w:rPr>
  </w:style>
  <w:style w:type="character" w:styleId="ListLabel2500">
    <w:name w:val="ListLabel 2500"/>
    <w:qFormat/>
    <w:rPr>
      <w:rFonts w:cs="Times New Roman"/>
    </w:rPr>
  </w:style>
  <w:style w:type="character" w:styleId="ListLabel2501">
    <w:name w:val="ListLabel 2501"/>
    <w:qFormat/>
    <w:rPr>
      <w:rFonts w:cs="Times New Roman"/>
    </w:rPr>
  </w:style>
  <w:style w:type="character" w:styleId="ListLabel2502">
    <w:name w:val="ListLabel 2502"/>
    <w:qFormat/>
    <w:rPr>
      <w:rFonts w:cs="Times New Roman"/>
    </w:rPr>
  </w:style>
  <w:style w:type="character" w:styleId="ListLabel2503">
    <w:name w:val="ListLabel 2503"/>
    <w:qFormat/>
    <w:rPr>
      <w:rFonts w:cs="Times New Roman"/>
    </w:rPr>
  </w:style>
  <w:style w:type="character" w:styleId="ListLabel2504">
    <w:name w:val="ListLabel 2504"/>
    <w:qFormat/>
    <w:rPr>
      <w:rFonts w:cs="Times New Roman"/>
    </w:rPr>
  </w:style>
  <w:style w:type="character" w:styleId="ListLabel2505">
    <w:name w:val="ListLabel 2505"/>
    <w:qFormat/>
    <w:rPr>
      <w:rFonts w:cs="Times New Roman"/>
    </w:rPr>
  </w:style>
  <w:style w:type="character" w:styleId="ListLabel2506">
    <w:name w:val="ListLabel 2506"/>
    <w:qFormat/>
    <w:rPr>
      <w:rFonts w:cs="Times New Roman"/>
    </w:rPr>
  </w:style>
  <w:style w:type="character" w:styleId="ListLabel2507">
    <w:name w:val="ListLabel 2507"/>
    <w:qFormat/>
    <w:rPr>
      <w:rFonts w:cs="Times New Roman"/>
    </w:rPr>
  </w:style>
  <w:style w:type="character" w:styleId="ListLabel2508">
    <w:name w:val="ListLabel 2508"/>
    <w:qFormat/>
    <w:rPr>
      <w:rFonts w:ascii="Times New Roman" w:hAnsi="Times New Roman"/>
      <w:b/>
      <w:sz w:val="28"/>
    </w:rPr>
  </w:style>
  <w:style w:type="character" w:styleId="ListLabel2509">
    <w:name w:val="ListLabel 2509"/>
    <w:qFormat/>
    <w:rPr>
      <w:rFonts w:ascii="Times New Roman" w:hAnsi="Times New Roman" w:cs="Times New Roman"/>
      <w:sz w:val="28"/>
    </w:rPr>
  </w:style>
  <w:style w:type="character" w:styleId="ListLabel2510">
    <w:name w:val="ListLabel 2510"/>
    <w:qFormat/>
    <w:rPr>
      <w:rFonts w:ascii="Times New Roman" w:hAnsi="Times New Roman" w:cs="Symbol"/>
      <w:sz w:val="24"/>
    </w:rPr>
  </w:style>
  <w:style w:type="character" w:styleId="ListLabel2511">
    <w:name w:val="ListLabel 2511"/>
    <w:qFormat/>
    <w:rPr>
      <w:rFonts w:cs="Times New Roman"/>
    </w:rPr>
  </w:style>
  <w:style w:type="character" w:styleId="ListLabel2512">
    <w:name w:val="ListLabel 2512"/>
    <w:qFormat/>
    <w:rPr>
      <w:rFonts w:cs="Times New Roman"/>
    </w:rPr>
  </w:style>
  <w:style w:type="character" w:styleId="ListLabel2513">
    <w:name w:val="ListLabel 2513"/>
    <w:qFormat/>
    <w:rPr>
      <w:rFonts w:cs="Times New Roman"/>
    </w:rPr>
  </w:style>
  <w:style w:type="character" w:styleId="ListLabel2514">
    <w:name w:val="ListLabel 2514"/>
    <w:qFormat/>
    <w:rPr>
      <w:rFonts w:cs="Times New Roman"/>
    </w:rPr>
  </w:style>
  <w:style w:type="character" w:styleId="ListLabel2515">
    <w:name w:val="ListLabel 2515"/>
    <w:qFormat/>
    <w:rPr>
      <w:rFonts w:cs="Times New Roman"/>
    </w:rPr>
  </w:style>
  <w:style w:type="character" w:styleId="ListLabel2516">
    <w:name w:val="ListLabel 2516"/>
    <w:qFormat/>
    <w:rPr>
      <w:rFonts w:cs="Times New Roman"/>
    </w:rPr>
  </w:style>
  <w:style w:type="character" w:styleId="ListLabel2517">
    <w:name w:val="ListLabel 2517"/>
    <w:qFormat/>
    <w:rPr>
      <w:rFonts w:cs="Times New Roman"/>
    </w:rPr>
  </w:style>
  <w:style w:type="character" w:styleId="ListLabel2518">
    <w:name w:val="ListLabel 2518"/>
    <w:qFormat/>
    <w:rPr>
      <w:rFonts w:cs="Times New Roman"/>
    </w:rPr>
  </w:style>
  <w:style w:type="character" w:styleId="ListLabel2519">
    <w:name w:val="ListLabel 2519"/>
    <w:qFormat/>
    <w:rPr>
      <w:rFonts w:ascii="Times New Roman" w:hAnsi="Times New Roman" w:cs="Symbol"/>
      <w:sz w:val="24"/>
    </w:rPr>
  </w:style>
  <w:style w:type="character" w:styleId="ListLabel2520">
    <w:name w:val="ListLabel 2520"/>
    <w:qFormat/>
    <w:rPr>
      <w:rFonts w:cs="Times New Roman"/>
    </w:rPr>
  </w:style>
  <w:style w:type="character" w:styleId="ListLabel2521">
    <w:name w:val="ListLabel 2521"/>
    <w:qFormat/>
    <w:rPr>
      <w:rFonts w:cs="Times New Roman"/>
    </w:rPr>
  </w:style>
  <w:style w:type="character" w:styleId="ListLabel2522">
    <w:name w:val="ListLabel 2522"/>
    <w:qFormat/>
    <w:rPr>
      <w:rFonts w:cs="Times New Roman"/>
    </w:rPr>
  </w:style>
  <w:style w:type="character" w:styleId="ListLabel2523">
    <w:name w:val="ListLabel 2523"/>
    <w:qFormat/>
    <w:rPr>
      <w:rFonts w:cs="Times New Roman"/>
    </w:rPr>
  </w:style>
  <w:style w:type="character" w:styleId="ListLabel2524">
    <w:name w:val="ListLabel 2524"/>
    <w:qFormat/>
    <w:rPr>
      <w:rFonts w:cs="Times New Roman"/>
    </w:rPr>
  </w:style>
  <w:style w:type="character" w:styleId="ListLabel2525">
    <w:name w:val="ListLabel 2525"/>
    <w:qFormat/>
    <w:rPr>
      <w:rFonts w:cs="Times New Roman"/>
    </w:rPr>
  </w:style>
  <w:style w:type="character" w:styleId="ListLabel2526">
    <w:name w:val="ListLabel 2526"/>
    <w:qFormat/>
    <w:rPr>
      <w:rFonts w:cs="Times New Roman"/>
    </w:rPr>
  </w:style>
  <w:style w:type="character" w:styleId="ListLabel2527">
    <w:name w:val="ListLabel 2527"/>
    <w:qFormat/>
    <w:rPr>
      <w:rFonts w:cs="Times New Roman"/>
    </w:rPr>
  </w:style>
  <w:style w:type="character" w:styleId="ListLabel2528">
    <w:name w:val="ListLabel 2528"/>
    <w:qFormat/>
    <w:rPr>
      <w:rFonts w:ascii="Times New Roman" w:hAnsi="Times New Roman" w:cs="Symbol"/>
      <w:sz w:val="24"/>
    </w:rPr>
  </w:style>
  <w:style w:type="character" w:styleId="ListLabel2529">
    <w:name w:val="ListLabel 2529"/>
    <w:qFormat/>
    <w:rPr>
      <w:rFonts w:cs="Times New Roman"/>
    </w:rPr>
  </w:style>
  <w:style w:type="character" w:styleId="ListLabel2530">
    <w:name w:val="ListLabel 2530"/>
    <w:qFormat/>
    <w:rPr>
      <w:rFonts w:cs="Times New Roman"/>
    </w:rPr>
  </w:style>
  <w:style w:type="character" w:styleId="ListLabel2531">
    <w:name w:val="ListLabel 2531"/>
    <w:qFormat/>
    <w:rPr>
      <w:rFonts w:cs="Times New Roman"/>
    </w:rPr>
  </w:style>
  <w:style w:type="character" w:styleId="ListLabel2532">
    <w:name w:val="ListLabel 2532"/>
    <w:qFormat/>
    <w:rPr>
      <w:rFonts w:cs="Times New Roman"/>
    </w:rPr>
  </w:style>
  <w:style w:type="character" w:styleId="ListLabel2533">
    <w:name w:val="ListLabel 2533"/>
    <w:qFormat/>
    <w:rPr>
      <w:rFonts w:cs="Times New Roman"/>
    </w:rPr>
  </w:style>
  <w:style w:type="character" w:styleId="ListLabel2534">
    <w:name w:val="ListLabel 2534"/>
    <w:qFormat/>
    <w:rPr>
      <w:rFonts w:cs="Times New Roman"/>
    </w:rPr>
  </w:style>
  <w:style w:type="character" w:styleId="ListLabel2535">
    <w:name w:val="ListLabel 2535"/>
    <w:qFormat/>
    <w:rPr>
      <w:rFonts w:cs="Times New Roman"/>
    </w:rPr>
  </w:style>
  <w:style w:type="character" w:styleId="ListLabel2536">
    <w:name w:val="ListLabel 2536"/>
    <w:qFormat/>
    <w:rPr>
      <w:rFonts w:cs="Times New Roman"/>
    </w:rPr>
  </w:style>
  <w:style w:type="character" w:styleId="ListLabel2537">
    <w:name w:val="ListLabel 2537"/>
    <w:qFormat/>
    <w:rPr>
      <w:rFonts w:ascii="Times New Roman" w:hAnsi="Times New Roman" w:cs="Symbol"/>
      <w:sz w:val="24"/>
    </w:rPr>
  </w:style>
  <w:style w:type="character" w:styleId="ListLabel2538">
    <w:name w:val="ListLabel 2538"/>
    <w:qFormat/>
    <w:rPr>
      <w:rFonts w:cs="Times New Roman"/>
    </w:rPr>
  </w:style>
  <w:style w:type="character" w:styleId="ListLabel2539">
    <w:name w:val="ListLabel 2539"/>
    <w:qFormat/>
    <w:rPr>
      <w:rFonts w:cs="Times New Roman"/>
    </w:rPr>
  </w:style>
  <w:style w:type="character" w:styleId="ListLabel2540">
    <w:name w:val="ListLabel 2540"/>
    <w:qFormat/>
    <w:rPr>
      <w:rFonts w:cs="Times New Roman"/>
    </w:rPr>
  </w:style>
  <w:style w:type="character" w:styleId="ListLabel2541">
    <w:name w:val="ListLabel 2541"/>
    <w:qFormat/>
    <w:rPr>
      <w:rFonts w:cs="Times New Roman"/>
    </w:rPr>
  </w:style>
  <w:style w:type="character" w:styleId="ListLabel2542">
    <w:name w:val="ListLabel 2542"/>
    <w:qFormat/>
    <w:rPr>
      <w:rFonts w:cs="Times New Roman"/>
    </w:rPr>
  </w:style>
  <w:style w:type="character" w:styleId="ListLabel2543">
    <w:name w:val="ListLabel 2543"/>
    <w:qFormat/>
    <w:rPr>
      <w:rFonts w:cs="Times New Roman"/>
    </w:rPr>
  </w:style>
  <w:style w:type="character" w:styleId="ListLabel2544">
    <w:name w:val="ListLabel 2544"/>
    <w:qFormat/>
    <w:rPr>
      <w:rFonts w:cs="Times New Roman"/>
    </w:rPr>
  </w:style>
  <w:style w:type="character" w:styleId="ListLabel2545">
    <w:name w:val="ListLabel 2545"/>
    <w:qFormat/>
    <w:rPr>
      <w:rFonts w:cs="Times New Roman"/>
    </w:rPr>
  </w:style>
  <w:style w:type="character" w:styleId="ListLabel2546">
    <w:name w:val="ListLabel 2546"/>
    <w:qFormat/>
    <w:rPr>
      <w:rFonts w:ascii="Times New Roman" w:hAnsi="Times New Roman" w:cs="Symbol"/>
      <w:sz w:val="24"/>
    </w:rPr>
  </w:style>
  <w:style w:type="character" w:styleId="ListLabel2547">
    <w:name w:val="ListLabel 2547"/>
    <w:qFormat/>
    <w:rPr>
      <w:rFonts w:cs="Times New Roman"/>
    </w:rPr>
  </w:style>
  <w:style w:type="character" w:styleId="ListLabel2548">
    <w:name w:val="ListLabel 2548"/>
    <w:qFormat/>
    <w:rPr>
      <w:rFonts w:cs="Times New Roman"/>
    </w:rPr>
  </w:style>
  <w:style w:type="character" w:styleId="ListLabel2549">
    <w:name w:val="ListLabel 2549"/>
    <w:qFormat/>
    <w:rPr>
      <w:rFonts w:cs="Times New Roman"/>
    </w:rPr>
  </w:style>
  <w:style w:type="character" w:styleId="ListLabel2550">
    <w:name w:val="ListLabel 2550"/>
    <w:qFormat/>
    <w:rPr>
      <w:rFonts w:cs="Times New Roman"/>
    </w:rPr>
  </w:style>
  <w:style w:type="character" w:styleId="ListLabel2551">
    <w:name w:val="ListLabel 2551"/>
    <w:qFormat/>
    <w:rPr>
      <w:rFonts w:cs="Times New Roman"/>
    </w:rPr>
  </w:style>
  <w:style w:type="character" w:styleId="ListLabel2552">
    <w:name w:val="ListLabel 2552"/>
    <w:qFormat/>
    <w:rPr>
      <w:rFonts w:cs="Times New Roman"/>
    </w:rPr>
  </w:style>
  <w:style w:type="character" w:styleId="ListLabel2553">
    <w:name w:val="ListLabel 2553"/>
    <w:qFormat/>
    <w:rPr>
      <w:rFonts w:cs="Times New Roman"/>
    </w:rPr>
  </w:style>
  <w:style w:type="character" w:styleId="ListLabel2554">
    <w:name w:val="ListLabel 2554"/>
    <w:qFormat/>
    <w:rPr>
      <w:rFonts w:cs="Times New Roman"/>
    </w:rPr>
  </w:style>
  <w:style w:type="character" w:styleId="ListLabel2555">
    <w:name w:val="ListLabel 2555"/>
    <w:qFormat/>
    <w:rPr>
      <w:rFonts w:ascii="Times New Roman" w:hAnsi="Times New Roman" w:cs="Symbol"/>
      <w:sz w:val="24"/>
    </w:rPr>
  </w:style>
  <w:style w:type="character" w:styleId="ListLabel2556">
    <w:name w:val="ListLabel 2556"/>
    <w:qFormat/>
    <w:rPr>
      <w:rFonts w:cs="Times New Roman"/>
    </w:rPr>
  </w:style>
  <w:style w:type="character" w:styleId="ListLabel2557">
    <w:name w:val="ListLabel 2557"/>
    <w:qFormat/>
    <w:rPr>
      <w:rFonts w:cs="Times New Roman"/>
    </w:rPr>
  </w:style>
  <w:style w:type="character" w:styleId="ListLabel2558">
    <w:name w:val="ListLabel 2558"/>
    <w:qFormat/>
    <w:rPr>
      <w:rFonts w:cs="Times New Roman"/>
    </w:rPr>
  </w:style>
  <w:style w:type="character" w:styleId="ListLabel2559">
    <w:name w:val="ListLabel 2559"/>
    <w:qFormat/>
    <w:rPr>
      <w:rFonts w:cs="Times New Roman"/>
    </w:rPr>
  </w:style>
  <w:style w:type="character" w:styleId="ListLabel2560">
    <w:name w:val="ListLabel 2560"/>
    <w:qFormat/>
    <w:rPr>
      <w:rFonts w:cs="Times New Roman"/>
    </w:rPr>
  </w:style>
  <w:style w:type="character" w:styleId="ListLabel2561">
    <w:name w:val="ListLabel 2561"/>
    <w:qFormat/>
    <w:rPr>
      <w:rFonts w:cs="Times New Roman"/>
    </w:rPr>
  </w:style>
  <w:style w:type="character" w:styleId="ListLabel2562">
    <w:name w:val="ListLabel 2562"/>
    <w:qFormat/>
    <w:rPr>
      <w:rFonts w:cs="Times New Roman"/>
    </w:rPr>
  </w:style>
  <w:style w:type="character" w:styleId="ListLabel2563">
    <w:name w:val="ListLabel 2563"/>
    <w:qFormat/>
    <w:rPr>
      <w:rFonts w:cs="Times New Roman"/>
    </w:rPr>
  </w:style>
  <w:style w:type="character" w:styleId="ListLabel2564">
    <w:name w:val="ListLabel 2564"/>
    <w:qFormat/>
    <w:rPr>
      <w:rFonts w:ascii="Times New Roman" w:hAnsi="Times New Roman"/>
      <w:b/>
      <w:sz w:val="28"/>
    </w:rPr>
  </w:style>
  <w:style w:type="character" w:styleId="ListLabel2565">
    <w:name w:val="ListLabel 2565"/>
    <w:qFormat/>
    <w:rPr>
      <w:rFonts w:ascii="Times New Roman" w:hAnsi="Times New Roman" w:cs="Times New Roman"/>
      <w:sz w:val="28"/>
    </w:rPr>
  </w:style>
  <w:style w:type="character" w:styleId="ListLabel2566">
    <w:name w:val="ListLabel 2566"/>
    <w:qFormat/>
    <w:rPr>
      <w:rFonts w:ascii="Times New Roman" w:hAnsi="Times New Roman" w:cs="Symbol"/>
      <w:sz w:val="24"/>
    </w:rPr>
  </w:style>
  <w:style w:type="character" w:styleId="ListLabel2567">
    <w:name w:val="ListLabel 2567"/>
    <w:qFormat/>
    <w:rPr>
      <w:rFonts w:cs="Times New Roman"/>
    </w:rPr>
  </w:style>
  <w:style w:type="character" w:styleId="ListLabel2568">
    <w:name w:val="ListLabel 2568"/>
    <w:qFormat/>
    <w:rPr>
      <w:rFonts w:cs="Times New Roman"/>
    </w:rPr>
  </w:style>
  <w:style w:type="character" w:styleId="ListLabel2569">
    <w:name w:val="ListLabel 2569"/>
    <w:qFormat/>
    <w:rPr>
      <w:rFonts w:cs="Times New Roman"/>
    </w:rPr>
  </w:style>
  <w:style w:type="character" w:styleId="ListLabel2570">
    <w:name w:val="ListLabel 2570"/>
    <w:qFormat/>
    <w:rPr>
      <w:rFonts w:cs="Times New Roman"/>
    </w:rPr>
  </w:style>
  <w:style w:type="character" w:styleId="ListLabel2571">
    <w:name w:val="ListLabel 2571"/>
    <w:qFormat/>
    <w:rPr>
      <w:rFonts w:cs="Times New Roman"/>
    </w:rPr>
  </w:style>
  <w:style w:type="character" w:styleId="ListLabel2572">
    <w:name w:val="ListLabel 2572"/>
    <w:qFormat/>
    <w:rPr>
      <w:rFonts w:cs="Times New Roman"/>
    </w:rPr>
  </w:style>
  <w:style w:type="character" w:styleId="ListLabel2573">
    <w:name w:val="ListLabel 2573"/>
    <w:qFormat/>
    <w:rPr>
      <w:rFonts w:cs="Times New Roman"/>
    </w:rPr>
  </w:style>
  <w:style w:type="character" w:styleId="ListLabel2574">
    <w:name w:val="ListLabel 2574"/>
    <w:qFormat/>
    <w:rPr>
      <w:rFonts w:cs="Times New Roman"/>
    </w:rPr>
  </w:style>
  <w:style w:type="character" w:styleId="ListLabel2575">
    <w:name w:val="ListLabel 2575"/>
    <w:qFormat/>
    <w:rPr>
      <w:rFonts w:ascii="Times New Roman" w:hAnsi="Times New Roman" w:cs="Symbol"/>
      <w:sz w:val="24"/>
    </w:rPr>
  </w:style>
  <w:style w:type="character" w:styleId="ListLabel2576">
    <w:name w:val="ListLabel 2576"/>
    <w:qFormat/>
    <w:rPr>
      <w:rFonts w:cs="Times New Roman"/>
    </w:rPr>
  </w:style>
  <w:style w:type="character" w:styleId="ListLabel2577">
    <w:name w:val="ListLabel 2577"/>
    <w:qFormat/>
    <w:rPr>
      <w:rFonts w:cs="Times New Roman"/>
    </w:rPr>
  </w:style>
  <w:style w:type="character" w:styleId="ListLabel2578">
    <w:name w:val="ListLabel 2578"/>
    <w:qFormat/>
    <w:rPr>
      <w:rFonts w:cs="Times New Roman"/>
    </w:rPr>
  </w:style>
  <w:style w:type="character" w:styleId="ListLabel2579">
    <w:name w:val="ListLabel 2579"/>
    <w:qFormat/>
    <w:rPr>
      <w:rFonts w:cs="Times New Roman"/>
    </w:rPr>
  </w:style>
  <w:style w:type="character" w:styleId="ListLabel2580">
    <w:name w:val="ListLabel 2580"/>
    <w:qFormat/>
    <w:rPr>
      <w:rFonts w:cs="Times New Roman"/>
    </w:rPr>
  </w:style>
  <w:style w:type="character" w:styleId="ListLabel2581">
    <w:name w:val="ListLabel 2581"/>
    <w:qFormat/>
    <w:rPr>
      <w:rFonts w:cs="Times New Roman"/>
    </w:rPr>
  </w:style>
  <w:style w:type="character" w:styleId="ListLabel2582">
    <w:name w:val="ListLabel 2582"/>
    <w:qFormat/>
    <w:rPr>
      <w:rFonts w:cs="Times New Roman"/>
    </w:rPr>
  </w:style>
  <w:style w:type="character" w:styleId="ListLabel2583">
    <w:name w:val="ListLabel 2583"/>
    <w:qFormat/>
    <w:rPr>
      <w:rFonts w:cs="Times New Roman"/>
    </w:rPr>
  </w:style>
  <w:style w:type="character" w:styleId="ListLabel2584">
    <w:name w:val="ListLabel 2584"/>
    <w:qFormat/>
    <w:rPr>
      <w:rFonts w:ascii="Times New Roman" w:hAnsi="Times New Roman" w:cs="Symbol"/>
      <w:sz w:val="24"/>
    </w:rPr>
  </w:style>
  <w:style w:type="character" w:styleId="ListLabel2585">
    <w:name w:val="ListLabel 2585"/>
    <w:qFormat/>
    <w:rPr>
      <w:rFonts w:cs="Times New Roman"/>
    </w:rPr>
  </w:style>
  <w:style w:type="character" w:styleId="ListLabel2586">
    <w:name w:val="ListLabel 2586"/>
    <w:qFormat/>
    <w:rPr>
      <w:rFonts w:cs="Times New Roman"/>
    </w:rPr>
  </w:style>
  <w:style w:type="character" w:styleId="ListLabel2587">
    <w:name w:val="ListLabel 2587"/>
    <w:qFormat/>
    <w:rPr>
      <w:rFonts w:cs="Times New Roman"/>
    </w:rPr>
  </w:style>
  <w:style w:type="character" w:styleId="ListLabel2588">
    <w:name w:val="ListLabel 2588"/>
    <w:qFormat/>
    <w:rPr>
      <w:rFonts w:cs="Times New Roman"/>
    </w:rPr>
  </w:style>
  <w:style w:type="character" w:styleId="ListLabel2589">
    <w:name w:val="ListLabel 2589"/>
    <w:qFormat/>
    <w:rPr>
      <w:rFonts w:cs="Times New Roman"/>
    </w:rPr>
  </w:style>
  <w:style w:type="character" w:styleId="ListLabel2590">
    <w:name w:val="ListLabel 2590"/>
    <w:qFormat/>
    <w:rPr>
      <w:rFonts w:cs="Times New Roman"/>
    </w:rPr>
  </w:style>
  <w:style w:type="character" w:styleId="ListLabel2591">
    <w:name w:val="ListLabel 2591"/>
    <w:qFormat/>
    <w:rPr>
      <w:rFonts w:cs="Times New Roman"/>
    </w:rPr>
  </w:style>
  <w:style w:type="character" w:styleId="ListLabel2592">
    <w:name w:val="ListLabel 2592"/>
    <w:qFormat/>
    <w:rPr>
      <w:rFonts w:cs="Times New Roman"/>
    </w:rPr>
  </w:style>
  <w:style w:type="character" w:styleId="ListLabel2593">
    <w:name w:val="ListLabel 2593"/>
    <w:qFormat/>
    <w:rPr>
      <w:rFonts w:ascii="Times New Roman" w:hAnsi="Times New Roman" w:cs="Symbol"/>
      <w:sz w:val="24"/>
    </w:rPr>
  </w:style>
  <w:style w:type="character" w:styleId="ListLabel2594">
    <w:name w:val="ListLabel 2594"/>
    <w:qFormat/>
    <w:rPr>
      <w:rFonts w:cs="Times New Roman"/>
    </w:rPr>
  </w:style>
  <w:style w:type="character" w:styleId="ListLabel2595">
    <w:name w:val="ListLabel 2595"/>
    <w:qFormat/>
    <w:rPr>
      <w:rFonts w:cs="Times New Roman"/>
    </w:rPr>
  </w:style>
  <w:style w:type="character" w:styleId="ListLabel2596">
    <w:name w:val="ListLabel 2596"/>
    <w:qFormat/>
    <w:rPr>
      <w:rFonts w:cs="Times New Roman"/>
    </w:rPr>
  </w:style>
  <w:style w:type="character" w:styleId="ListLabel2597">
    <w:name w:val="ListLabel 2597"/>
    <w:qFormat/>
    <w:rPr>
      <w:rFonts w:cs="Times New Roman"/>
    </w:rPr>
  </w:style>
  <w:style w:type="character" w:styleId="ListLabel2598">
    <w:name w:val="ListLabel 2598"/>
    <w:qFormat/>
    <w:rPr>
      <w:rFonts w:cs="Times New Roman"/>
    </w:rPr>
  </w:style>
  <w:style w:type="character" w:styleId="ListLabel2599">
    <w:name w:val="ListLabel 2599"/>
    <w:qFormat/>
    <w:rPr>
      <w:rFonts w:cs="Times New Roman"/>
    </w:rPr>
  </w:style>
  <w:style w:type="character" w:styleId="ListLabel2600">
    <w:name w:val="ListLabel 2600"/>
    <w:qFormat/>
    <w:rPr>
      <w:rFonts w:cs="Times New Roman"/>
    </w:rPr>
  </w:style>
  <w:style w:type="character" w:styleId="ListLabel2601">
    <w:name w:val="ListLabel 2601"/>
    <w:qFormat/>
    <w:rPr>
      <w:rFonts w:cs="Times New Roman"/>
    </w:rPr>
  </w:style>
  <w:style w:type="character" w:styleId="ListLabel2602">
    <w:name w:val="ListLabel 2602"/>
    <w:qFormat/>
    <w:rPr>
      <w:rFonts w:ascii="Times New Roman" w:hAnsi="Times New Roman" w:cs="Symbol"/>
      <w:sz w:val="24"/>
    </w:rPr>
  </w:style>
  <w:style w:type="character" w:styleId="ListLabel2603">
    <w:name w:val="ListLabel 2603"/>
    <w:qFormat/>
    <w:rPr>
      <w:rFonts w:cs="Times New Roman"/>
    </w:rPr>
  </w:style>
  <w:style w:type="character" w:styleId="ListLabel2604">
    <w:name w:val="ListLabel 2604"/>
    <w:qFormat/>
    <w:rPr>
      <w:rFonts w:cs="Times New Roman"/>
    </w:rPr>
  </w:style>
  <w:style w:type="character" w:styleId="ListLabel2605">
    <w:name w:val="ListLabel 2605"/>
    <w:qFormat/>
    <w:rPr>
      <w:rFonts w:cs="Times New Roman"/>
    </w:rPr>
  </w:style>
  <w:style w:type="character" w:styleId="ListLabel2606">
    <w:name w:val="ListLabel 2606"/>
    <w:qFormat/>
    <w:rPr>
      <w:rFonts w:cs="Times New Roman"/>
    </w:rPr>
  </w:style>
  <w:style w:type="character" w:styleId="ListLabel2607">
    <w:name w:val="ListLabel 2607"/>
    <w:qFormat/>
    <w:rPr>
      <w:rFonts w:cs="Times New Roman"/>
    </w:rPr>
  </w:style>
  <w:style w:type="character" w:styleId="ListLabel2608">
    <w:name w:val="ListLabel 2608"/>
    <w:qFormat/>
    <w:rPr>
      <w:rFonts w:cs="Times New Roman"/>
    </w:rPr>
  </w:style>
  <w:style w:type="character" w:styleId="ListLabel2609">
    <w:name w:val="ListLabel 2609"/>
    <w:qFormat/>
    <w:rPr>
      <w:rFonts w:cs="Times New Roman"/>
    </w:rPr>
  </w:style>
  <w:style w:type="character" w:styleId="ListLabel2610">
    <w:name w:val="ListLabel 2610"/>
    <w:qFormat/>
    <w:rPr>
      <w:rFonts w:cs="Times New Roman"/>
    </w:rPr>
  </w:style>
  <w:style w:type="character" w:styleId="ListLabel2611">
    <w:name w:val="ListLabel 2611"/>
    <w:qFormat/>
    <w:rPr>
      <w:rFonts w:ascii="Times New Roman" w:hAnsi="Times New Roman" w:cs="Symbol"/>
      <w:sz w:val="24"/>
    </w:rPr>
  </w:style>
  <w:style w:type="character" w:styleId="ListLabel2612">
    <w:name w:val="ListLabel 2612"/>
    <w:qFormat/>
    <w:rPr>
      <w:rFonts w:cs="Times New Roman"/>
    </w:rPr>
  </w:style>
  <w:style w:type="character" w:styleId="ListLabel2613">
    <w:name w:val="ListLabel 2613"/>
    <w:qFormat/>
    <w:rPr>
      <w:rFonts w:cs="Times New Roman"/>
    </w:rPr>
  </w:style>
  <w:style w:type="character" w:styleId="ListLabel2614">
    <w:name w:val="ListLabel 2614"/>
    <w:qFormat/>
    <w:rPr>
      <w:rFonts w:cs="Times New Roman"/>
    </w:rPr>
  </w:style>
  <w:style w:type="character" w:styleId="ListLabel2615">
    <w:name w:val="ListLabel 2615"/>
    <w:qFormat/>
    <w:rPr>
      <w:rFonts w:cs="Times New Roman"/>
    </w:rPr>
  </w:style>
  <w:style w:type="character" w:styleId="ListLabel2616">
    <w:name w:val="ListLabel 2616"/>
    <w:qFormat/>
    <w:rPr>
      <w:rFonts w:cs="Times New Roman"/>
    </w:rPr>
  </w:style>
  <w:style w:type="character" w:styleId="ListLabel2617">
    <w:name w:val="ListLabel 2617"/>
    <w:qFormat/>
    <w:rPr>
      <w:rFonts w:cs="Times New Roman"/>
    </w:rPr>
  </w:style>
  <w:style w:type="character" w:styleId="ListLabel2618">
    <w:name w:val="ListLabel 2618"/>
    <w:qFormat/>
    <w:rPr>
      <w:rFonts w:cs="Times New Roman"/>
    </w:rPr>
  </w:style>
  <w:style w:type="character" w:styleId="ListLabel2619">
    <w:name w:val="ListLabel 2619"/>
    <w:qFormat/>
    <w:rPr>
      <w:rFonts w:cs="Times New Roman"/>
    </w:rPr>
  </w:style>
  <w:style w:type="character" w:styleId="ListLabel2620">
    <w:name w:val="ListLabel 2620"/>
    <w:qFormat/>
    <w:rPr>
      <w:rFonts w:ascii="Times New Roman" w:hAnsi="Times New Roman"/>
      <w:b/>
      <w:sz w:val="28"/>
    </w:rPr>
  </w:style>
  <w:style w:type="character" w:styleId="ListLabel2621">
    <w:name w:val="ListLabel 2621"/>
    <w:qFormat/>
    <w:rPr>
      <w:rFonts w:ascii="Times New Roman" w:hAnsi="Times New Roman" w:cs="Times New Roman"/>
      <w:sz w:val="28"/>
    </w:rPr>
  </w:style>
  <w:style w:type="character" w:styleId="ListLabel2622">
    <w:name w:val="ListLabel 2622"/>
    <w:qFormat/>
    <w:rPr>
      <w:rFonts w:ascii="Times New Roman" w:hAnsi="Times New Roman" w:cs="Symbol"/>
      <w:sz w:val="24"/>
    </w:rPr>
  </w:style>
  <w:style w:type="character" w:styleId="ListLabel2623">
    <w:name w:val="ListLabel 2623"/>
    <w:qFormat/>
    <w:rPr>
      <w:rFonts w:cs="Times New Roman"/>
    </w:rPr>
  </w:style>
  <w:style w:type="character" w:styleId="ListLabel2624">
    <w:name w:val="ListLabel 2624"/>
    <w:qFormat/>
    <w:rPr>
      <w:rFonts w:cs="Times New Roman"/>
    </w:rPr>
  </w:style>
  <w:style w:type="character" w:styleId="ListLabel2625">
    <w:name w:val="ListLabel 2625"/>
    <w:qFormat/>
    <w:rPr>
      <w:rFonts w:cs="Times New Roman"/>
    </w:rPr>
  </w:style>
  <w:style w:type="character" w:styleId="ListLabel2626">
    <w:name w:val="ListLabel 2626"/>
    <w:qFormat/>
    <w:rPr>
      <w:rFonts w:cs="Times New Roman"/>
    </w:rPr>
  </w:style>
  <w:style w:type="character" w:styleId="ListLabel2627">
    <w:name w:val="ListLabel 2627"/>
    <w:qFormat/>
    <w:rPr>
      <w:rFonts w:cs="Times New Roman"/>
    </w:rPr>
  </w:style>
  <w:style w:type="character" w:styleId="ListLabel2628">
    <w:name w:val="ListLabel 2628"/>
    <w:qFormat/>
    <w:rPr>
      <w:rFonts w:cs="Times New Roman"/>
    </w:rPr>
  </w:style>
  <w:style w:type="character" w:styleId="ListLabel2629">
    <w:name w:val="ListLabel 2629"/>
    <w:qFormat/>
    <w:rPr>
      <w:rFonts w:cs="Times New Roman"/>
    </w:rPr>
  </w:style>
  <w:style w:type="character" w:styleId="ListLabel2630">
    <w:name w:val="ListLabel 2630"/>
    <w:qFormat/>
    <w:rPr>
      <w:rFonts w:cs="Times New Roman"/>
    </w:rPr>
  </w:style>
  <w:style w:type="character" w:styleId="ListLabel2631">
    <w:name w:val="ListLabel 2631"/>
    <w:qFormat/>
    <w:rPr>
      <w:rFonts w:ascii="Times New Roman" w:hAnsi="Times New Roman" w:cs="Symbol"/>
      <w:sz w:val="24"/>
    </w:rPr>
  </w:style>
  <w:style w:type="character" w:styleId="ListLabel2632">
    <w:name w:val="ListLabel 2632"/>
    <w:qFormat/>
    <w:rPr>
      <w:rFonts w:cs="Times New Roman"/>
    </w:rPr>
  </w:style>
  <w:style w:type="character" w:styleId="ListLabel2633">
    <w:name w:val="ListLabel 2633"/>
    <w:qFormat/>
    <w:rPr>
      <w:rFonts w:cs="Times New Roman"/>
    </w:rPr>
  </w:style>
  <w:style w:type="character" w:styleId="ListLabel2634">
    <w:name w:val="ListLabel 2634"/>
    <w:qFormat/>
    <w:rPr>
      <w:rFonts w:cs="Times New Roman"/>
    </w:rPr>
  </w:style>
  <w:style w:type="character" w:styleId="ListLabel2635">
    <w:name w:val="ListLabel 2635"/>
    <w:qFormat/>
    <w:rPr>
      <w:rFonts w:cs="Times New Roman"/>
    </w:rPr>
  </w:style>
  <w:style w:type="character" w:styleId="ListLabel2636">
    <w:name w:val="ListLabel 2636"/>
    <w:qFormat/>
    <w:rPr>
      <w:rFonts w:cs="Times New Roman"/>
    </w:rPr>
  </w:style>
  <w:style w:type="character" w:styleId="ListLabel2637">
    <w:name w:val="ListLabel 2637"/>
    <w:qFormat/>
    <w:rPr>
      <w:rFonts w:cs="Times New Roman"/>
    </w:rPr>
  </w:style>
  <w:style w:type="character" w:styleId="ListLabel2638">
    <w:name w:val="ListLabel 2638"/>
    <w:qFormat/>
    <w:rPr>
      <w:rFonts w:cs="Times New Roman"/>
    </w:rPr>
  </w:style>
  <w:style w:type="character" w:styleId="ListLabel2639">
    <w:name w:val="ListLabel 2639"/>
    <w:qFormat/>
    <w:rPr>
      <w:rFonts w:cs="Times New Roman"/>
    </w:rPr>
  </w:style>
  <w:style w:type="character" w:styleId="ListLabel2640">
    <w:name w:val="ListLabel 2640"/>
    <w:qFormat/>
    <w:rPr>
      <w:rFonts w:ascii="Times New Roman" w:hAnsi="Times New Roman" w:cs="Symbol"/>
      <w:sz w:val="24"/>
    </w:rPr>
  </w:style>
  <w:style w:type="character" w:styleId="ListLabel2641">
    <w:name w:val="ListLabel 2641"/>
    <w:qFormat/>
    <w:rPr>
      <w:rFonts w:cs="Times New Roman"/>
    </w:rPr>
  </w:style>
  <w:style w:type="character" w:styleId="ListLabel2642">
    <w:name w:val="ListLabel 2642"/>
    <w:qFormat/>
    <w:rPr>
      <w:rFonts w:cs="Times New Roman"/>
    </w:rPr>
  </w:style>
  <w:style w:type="character" w:styleId="ListLabel2643">
    <w:name w:val="ListLabel 2643"/>
    <w:qFormat/>
    <w:rPr>
      <w:rFonts w:cs="Times New Roman"/>
    </w:rPr>
  </w:style>
  <w:style w:type="character" w:styleId="ListLabel2644">
    <w:name w:val="ListLabel 2644"/>
    <w:qFormat/>
    <w:rPr>
      <w:rFonts w:cs="Times New Roman"/>
    </w:rPr>
  </w:style>
  <w:style w:type="character" w:styleId="ListLabel2645">
    <w:name w:val="ListLabel 2645"/>
    <w:qFormat/>
    <w:rPr>
      <w:rFonts w:cs="Times New Roman"/>
    </w:rPr>
  </w:style>
  <w:style w:type="character" w:styleId="ListLabel2646">
    <w:name w:val="ListLabel 2646"/>
    <w:qFormat/>
    <w:rPr>
      <w:rFonts w:cs="Times New Roman"/>
    </w:rPr>
  </w:style>
  <w:style w:type="character" w:styleId="ListLabel2647">
    <w:name w:val="ListLabel 2647"/>
    <w:qFormat/>
    <w:rPr>
      <w:rFonts w:cs="Times New Roman"/>
    </w:rPr>
  </w:style>
  <w:style w:type="character" w:styleId="ListLabel2648">
    <w:name w:val="ListLabel 2648"/>
    <w:qFormat/>
    <w:rPr>
      <w:rFonts w:cs="Times New Roman"/>
    </w:rPr>
  </w:style>
  <w:style w:type="character" w:styleId="ListLabel2649">
    <w:name w:val="ListLabel 2649"/>
    <w:qFormat/>
    <w:rPr>
      <w:rFonts w:ascii="Times New Roman" w:hAnsi="Times New Roman" w:cs="Symbol"/>
      <w:sz w:val="24"/>
    </w:rPr>
  </w:style>
  <w:style w:type="character" w:styleId="ListLabel2650">
    <w:name w:val="ListLabel 2650"/>
    <w:qFormat/>
    <w:rPr>
      <w:rFonts w:cs="Times New Roman"/>
    </w:rPr>
  </w:style>
  <w:style w:type="character" w:styleId="ListLabel2651">
    <w:name w:val="ListLabel 2651"/>
    <w:qFormat/>
    <w:rPr>
      <w:rFonts w:cs="Times New Roman"/>
    </w:rPr>
  </w:style>
  <w:style w:type="character" w:styleId="ListLabel2652">
    <w:name w:val="ListLabel 2652"/>
    <w:qFormat/>
    <w:rPr>
      <w:rFonts w:cs="Times New Roman"/>
    </w:rPr>
  </w:style>
  <w:style w:type="character" w:styleId="ListLabel2653">
    <w:name w:val="ListLabel 2653"/>
    <w:qFormat/>
    <w:rPr>
      <w:rFonts w:cs="Times New Roman"/>
    </w:rPr>
  </w:style>
  <w:style w:type="character" w:styleId="ListLabel2654">
    <w:name w:val="ListLabel 2654"/>
    <w:qFormat/>
    <w:rPr>
      <w:rFonts w:cs="Times New Roman"/>
    </w:rPr>
  </w:style>
  <w:style w:type="character" w:styleId="ListLabel2655">
    <w:name w:val="ListLabel 2655"/>
    <w:qFormat/>
    <w:rPr>
      <w:rFonts w:cs="Times New Roman"/>
    </w:rPr>
  </w:style>
  <w:style w:type="character" w:styleId="ListLabel2656">
    <w:name w:val="ListLabel 2656"/>
    <w:qFormat/>
    <w:rPr>
      <w:rFonts w:cs="Times New Roman"/>
    </w:rPr>
  </w:style>
  <w:style w:type="character" w:styleId="ListLabel2657">
    <w:name w:val="ListLabel 2657"/>
    <w:qFormat/>
    <w:rPr>
      <w:rFonts w:cs="Times New Roman"/>
    </w:rPr>
  </w:style>
  <w:style w:type="character" w:styleId="ListLabel2658">
    <w:name w:val="ListLabel 2658"/>
    <w:qFormat/>
    <w:rPr>
      <w:rFonts w:ascii="Times New Roman" w:hAnsi="Times New Roman" w:cs="Symbol"/>
      <w:sz w:val="24"/>
    </w:rPr>
  </w:style>
  <w:style w:type="character" w:styleId="ListLabel2659">
    <w:name w:val="ListLabel 2659"/>
    <w:qFormat/>
    <w:rPr>
      <w:rFonts w:cs="Times New Roman"/>
    </w:rPr>
  </w:style>
  <w:style w:type="character" w:styleId="ListLabel2660">
    <w:name w:val="ListLabel 2660"/>
    <w:qFormat/>
    <w:rPr>
      <w:rFonts w:cs="Times New Roman"/>
    </w:rPr>
  </w:style>
  <w:style w:type="character" w:styleId="ListLabel2661">
    <w:name w:val="ListLabel 2661"/>
    <w:qFormat/>
    <w:rPr>
      <w:rFonts w:cs="Times New Roman"/>
    </w:rPr>
  </w:style>
  <w:style w:type="character" w:styleId="ListLabel2662">
    <w:name w:val="ListLabel 2662"/>
    <w:qFormat/>
    <w:rPr>
      <w:rFonts w:cs="Times New Roman"/>
    </w:rPr>
  </w:style>
  <w:style w:type="character" w:styleId="ListLabel2663">
    <w:name w:val="ListLabel 2663"/>
    <w:qFormat/>
    <w:rPr>
      <w:rFonts w:cs="Times New Roman"/>
    </w:rPr>
  </w:style>
  <w:style w:type="character" w:styleId="ListLabel2664">
    <w:name w:val="ListLabel 2664"/>
    <w:qFormat/>
    <w:rPr>
      <w:rFonts w:cs="Times New Roman"/>
    </w:rPr>
  </w:style>
  <w:style w:type="character" w:styleId="ListLabel2665">
    <w:name w:val="ListLabel 2665"/>
    <w:qFormat/>
    <w:rPr>
      <w:rFonts w:cs="Times New Roman"/>
    </w:rPr>
  </w:style>
  <w:style w:type="character" w:styleId="ListLabel2666">
    <w:name w:val="ListLabel 2666"/>
    <w:qFormat/>
    <w:rPr>
      <w:rFonts w:cs="Times New Roman"/>
    </w:rPr>
  </w:style>
  <w:style w:type="character" w:styleId="ListLabel2667">
    <w:name w:val="ListLabel 2667"/>
    <w:qFormat/>
    <w:rPr>
      <w:rFonts w:ascii="Times New Roman" w:hAnsi="Times New Roman" w:cs="Symbol"/>
      <w:sz w:val="24"/>
    </w:rPr>
  </w:style>
  <w:style w:type="character" w:styleId="ListLabel2668">
    <w:name w:val="ListLabel 2668"/>
    <w:qFormat/>
    <w:rPr>
      <w:rFonts w:cs="Times New Roman"/>
    </w:rPr>
  </w:style>
  <w:style w:type="character" w:styleId="ListLabel2669">
    <w:name w:val="ListLabel 2669"/>
    <w:qFormat/>
    <w:rPr>
      <w:rFonts w:cs="Times New Roman"/>
    </w:rPr>
  </w:style>
  <w:style w:type="character" w:styleId="ListLabel2670">
    <w:name w:val="ListLabel 2670"/>
    <w:qFormat/>
    <w:rPr>
      <w:rFonts w:cs="Times New Roman"/>
    </w:rPr>
  </w:style>
  <w:style w:type="character" w:styleId="ListLabel2671">
    <w:name w:val="ListLabel 2671"/>
    <w:qFormat/>
    <w:rPr>
      <w:rFonts w:cs="Times New Roman"/>
    </w:rPr>
  </w:style>
  <w:style w:type="character" w:styleId="ListLabel2672">
    <w:name w:val="ListLabel 2672"/>
    <w:qFormat/>
    <w:rPr>
      <w:rFonts w:cs="Times New Roman"/>
    </w:rPr>
  </w:style>
  <w:style w:type="character" w:styleId="ListLabel2673">
    <w:name w:val="ListLabel 2673"/>
    <w:qFormat/>
    <w:rPr>
      <w:rFonts w:cs="Times New Roman"/>
    </w:rPr>
  </w:style>
  <w:style w:type="character" w:styleId="ListLabel2674">
    <w:name w:val="ListLabel 2674"/>
    <w:qFormat/>
    <w:rPr>
      <w:rFonts w:cs="Times New Roman"/>
    </w:rPr>
  </w:style>
  <w:style w:type="character" w:styleId="ListLabel2675">
    <w:name w:val="ListLabel 2675"/>
    <w:qFormat/>
    <w:rPr>
      <w:rFonts w:cs="Times New Roman"/>
    </w:rPr>
  </w:style>
  <w:style w:type="character" w:styleId="ListLabel2676">
    <w:name w:val="ListLabel 2676"/>
    <w:qFormat/>
    <w:rPr>
      <w:rFonts w:ascii="Times New Roman" w:hAnsi="Times New Roman"/>
      <w:b/>
      <w:sz w:val="28"/>
    </w:rPr>
  </w:style>
  <w:style w:type="character" w:styleId="ListLabel2677">
    <w:name w:val="ListLabel 2677"/>
    <w:qFormat/>
    <w:rPr>
      <w:rFonts w:ascii="Times New Roman" w:hAnsi="Times New Roman" w:cs="Times New Roman"/>
      <w:sz w:val="28"/>
    </w:rPr>
  </w:style>
  <w:style w:type="character" w:styleId="ListLabel2678">
    <w:name w:val="ListLabel 2678"/>
    <w:qFormat/>
    <w:rPr>
      <w:rFonts w:ascii="Times New Roman" w:hAnsi="Times New Roman" w:cs="Symbol"/>
      <w:sz w:val="24"/>
    </w:rPr>
  </w:style>
  <w:style w:type="character" w:styleId="ListLabel2679">
    <w:name w:val="ListLabel 2679"/>
    <w:qFormat/>
    <w:rPr>
      <w:rFonts w:cs="Times New Roman"/>
    </w:rPr>
  </w:style>
  <w:style w:type="character" w:styleId="ListLabel2680">
    <w:name w:val="ListLabel 2680"/>
    <w:qFormat/>
    <w:rPr>
      <w:rFonts w:cs="Times New Roman"/>
    </w:rPr>
  </w:style>
  <w:style w:type="character" w:styleId="ListLabel2681">
    <w:name w:val="ListLabel 2681"/>
    <w:qFormat/>
    <w:rPr>
      <w:rFonts w:cs="Times New Roman"/>
    </w:rPr>
  </w:style>
  <w:style w:type="character" w:styleId="ListLabel2682">
    <w:name w:val="ListLabel 2682"/>
    <w:qFormat/>
    <w:rPr>
      <w:rFonts w:cs="Times New Roman"/>
    </w:rPr>
  </w:style>
  <w:style w:type="character" w:styleId="ListLabel2683">
    <w:name w:val="ListLabel 2683"/>
    <w:qFormat/>
    <w:rPr>
      <w:rFonts w:cs="Times New Roman"/>
    </w:rPr>
  </w:style>
  <w:style w:type="character" w:styleId="ListLabel2684">
    <w:name w:val="ListLabel 2684"/>
    <w:qFormat/>
    <w:rPr>
      <w:rFonts w:cs="Times New Roman"/>
    </w:rPr>
  </w:style>
  <w:style w:type="character" w:styleId="ListLabel2685">
    <w:name w:val="ListLabel 2685"/>
    <w:qFormat/>
    <w:rPr>
      <w:rFonts w:cs="Times New Roman"/>
    </w:rPr>
  </w:style>
  <w:style w:type="character" w:styleId="ListLabel2686">
    <w:name w:val="ListLabel 2686"/>
    <w:qFormat/>
    <w:rPr>
      <w:rFonts w:cs="Times New Roman"/>
    </w:rPr>
  </w:style>
  <w:style w:type="character" w:styleId="ListLabel2687">
    <w:name w:val="ListLabel 2687"/>
    <w:qFormat/>
    <w:rPr>
      <w:rFonts w:ascii="Times New Roman" w:hAnsi="Times New Roman" w:cs="Symbol"/>
      <w:sz w:val="24"/>
    </w:rPr>
  </w:style>
  <w:style w:type="character" w:styleId="ListLabel2688">
    <w:name w:val="ListLabel 2688"/>
    <w:qFormat/>
    <w:rPr>
      <w:rFonts w:cs="Times New Roman"/>
    </w:rPr>
  </w:style>
  <w:style w:type="character" w:styleId="ListLabel2689">
    <w:name w:val="ListLabel 2689"/>
    <w:qFormat/>
    <w:rPr>
      <w:rFonts w:cs="Times New Roman"/>
    </w:rPr>
  </w:style>
  <w:style w:type="character" w:styleId="ListLabel2690">
    <w:name w:val="ListLabel 2690"/>
    <w:qFormat/>
    <w:rPr>
      <w:rFonts w:cs="Times New Roman"/>
    </w:rPr>
  </w:style>
  <w:style w:type="character" w:styleId="ListLabel2691">
    <w:name w:val="ListLabel 2691"/>
    <w:qFormat/>
    <w:rPr>
      <w:rFonts w:cs="Times New Roman"/>
    </w:rPr>
  </w:style>
  <w:style w:type="character" w:styleId="ListLabel2692">
    <w:name w:val="ListLabel 2692"/>
    <w:qFormat/>
    <w:rPr>
      <w:rFonts w:cs="Times New Roman"/>
    </w:rPr>
  </w:style>
  <w:style w:type="character" w:styleId="ListLabel2693">
    <w:name w:val="ListLabel 2693"/>
    <w:qFormat/>
    <w:rPr>
      <w:rFonts w:cs="Times New Roman"/>
    </w:rPr>
  </w:style>
  <w:style w:type="character" w:styleId="ListLabel2694">
    <w:name w:val="ListLabel 2694"/>
    <w:qFormat/>
    <w:rPr>
      <w:rFonts w:cs="Times New Roman"/>
    </w:rPr>
  </w:style>
  <w:style w:type="character" w:styleId="ListLabel2695">
    <w:name w:val="ListLabel 2695"/>
    <w:qFormat/>
    <w:rPr>
      <w:rFonts w:cs="Times New Roman"/>
    </w:rPr>
  </w:style>
  <w:style w:type="character" w:styleId="ListLabel2696">
    <w:name w:val="ListLabel 2696"/>
    <w:qFormat/>
    <w:rPr>
      <w:rFonts w:ascii="Times New Roman" w:hAnsi="Times New Roman" w:cs="Symbol"/>
      <w:sz w:val="24"/>
    </w:rPr>
  </w:style>
  <w:style w:type="character" w:styleId="ListLabel2697">
    <w:name w:val="ListLabel 2697"/>
    <w:qFormat/>
    <w:rPr>
      <w:rFonts w:cs="Times New Roman"/>
    </w:rPr>
  </w:style>
  <w:style w:type="character" w:styleId="ListLabel2698">
    <w:name w:val="ListLabel 2698"/>
    <w:qFormat/>
    <w:rPr>
      <w:rFonts w:cs="Times New Roman"/>
    </w:rPr>
  </w:style>
  <w:style w:type="character" w:styleId="ListLabel2699">
    <w:name w:val="ListLabel 2699"/>
    <w:qFormat/>
    <w:rPr>
      <w:rFonts w:cs="Times New Roman"/>
    </w:rPr>
  </w:style>
  <w:style w:type="character" w:styleId="ListLabel2700">
    <w:name w:val="ListLabel 2700"/>
    <w:qFormat/>
    <w:rPr>
      <w:rFonts w:cs="Times New Roman"/>
    </w:rPr>
  </w:style>
  <w:style w:type="character" w:styleId="ListLabel2701">
    <w:name w:val="ListLabel 2701"/>
    <w:qFormat/>
    <w:rPr>
      <w:rFonts w:cs="Times New Roman"/>
    </w:rPr>
  </w:style>
  <w:style w:type="character" w:styleId="ListLabel2702">
    <w:name w:val="ListLabel 2702"/>
    <w:qFormat/>
    <w:rPr>
      <w:rFonts w:cs="Times New Roman"/>
    </w:rPr>
  </w:style>
  <w:style w:type="character" w:styleId="ListLabel2703">
    <w:name w:val="ListLabel 2703"/>
    <w:qFormat/>
    <w:rPr>
      <w:rFonts w:cs="Times New Roman"/>
    </w:rPr>
  </w:style>
  <w:style w:type="character" w:styleId="ListLabel2704">
    <w:name w:val="ListLabel 2704"/>
    <w:qFormat/>
    <w:rPr>
      <w:rFonts w:cs="Times New Roman"/>
    </w:rPr>
  </w:style>
  <w:style w:type="character" w:styleId="ListLabel2705">
    <w:name w:val="ListLabel 2705"/>
    <w:qFormat/>
    <w:rPr>
      <w:rFonts w:ascii="Times New Roman" w:hAnsi="Times New Roman" w:cs="Symbol"/>
      <w:sz w:val="24"/>
    </w:rPr>
  </w:style>
  <w:style w:type="character" w:styleId="ListLabel2706">
    <w:name w:val="ListLabel 2706"/>
    <w:qFormat/>
    <w:rPr>
      <w:rFonts w:cs="Times New Roman"/>
    </w:rPr>
  </w:style>
  <w:style w:type="character" w:styleId="ListLabel2707">
    <w:name w:val="ListLabel 2707"/>
    <w:qFormat/>
    <w:rPr>
      <w:rFonts w:cs="Times New Roman"/>
    </w:rPr>
  </w:style>
  <w:style w:type="character" w:styleId="ListLabel2708">
    <w:name w:val="ListLabel 2708"/>
    <w:qFormat/>
    <w:rPr>
      <w:rFonts w:cs="Times New Roman"/>
    </w:rPr>
  </w:style>
  <w:style w:type="character" w:styleId="ListLabel2709">
    <w:name w:val="ListLabel 2709"/>
    <w:qFormat/>
    <w:rPr>
      <w:rFonts w:cs="Times New Roman"/>
    </w:rPr>
  </w:style>
  <w:style w:type="character" w:styleId="ListLabel2710">
    <w:name w:val="ListLabel 2710"/>
    <w:qFormat/>
    <w:rPr>
      <w:rFonts w:cs="Times New Roman"/>
    </w:rPr>
  </w:style>
  <w:style w:type="character" w:styleId="ListLabel2711">
    <w:name w:val="ListLabel 2711"/>
    <w:qFormat/>
    <w:rPr>
      <w:rFonts w:cs="Times New Roman"/>
    </w:rPr>
  </w:style>
  <w:style w:type="character" w:styleId="ListLabel2712">
    <w:name w:val="ListLabel 2712"/>
    <w:qFormat/>
    <w:rPr>
      <w:rFonts w:cs="Times New Roman"/>
    </w:rPr>
  </w:style>
  <w:style w:type="character" w:styleId="ListLabel2713">
    <w:name w:val="ListLabel 2713"/>
    <w:qFormat/>
    <w:rPr>
      <w:rFonts w:cs="Times New Roman"/>
    </w:rPr>
  </w:style>
  <w:style w:type="character" w:styleId="ListLabel2714">
    <w:name w:val="ListLabel 2714"/>
    <w:qFormat/>
    <w:rPr>
      <w:rFonts w:ascii="Times New Roman" w:hAnsi="Times New Roman" w:cs="Symbol"/>
      <w:sz w:val="24"/>
    </w:rPr>
  </w:style>
  <w:style w:type="character" w:styleId="ListLabel2715">
    <w:name w:val="ListLabel 2715"/>
    <w:qFormat/>
    <w:rPr>
      <w:rFonts w:cs="Times New Roman"/>
    </w:rPr>
  </w:style>
  <w:style w:type="character" w:styleId="ListLabel2716">
    <w:name w:val="ListLabel 2716"/>
    <w:qFormat/>
    <w:rPr>
      <w:rFonts w:cs="Times New Roman"/>
    </w:rPr>
  </w:style>
  <w:style w:type="character" w:styleId="ListLabel2717">
    <w:name w:val="ListLabel 2717"/>
    <w:qFormat/>
    <w:rPr>
      <w:rFonts w:cs="Times New Roman"/>
    </w:rPr>
  </w:style>
  <w:style w:type="character" w:styleId="ListLabel2718">
    <w:name w:val="ListLabel 2718"/>
    <w:qFormat/>
    <w:rPr>
      <w:rFonts w:cs="Times New Roman"/>
    </w:rPr>
  </w:style>
  <w:style w:type="character" w:styleId="ListLabel2719">
    <w:name w:val="ListLabel 2719"/>
    <w:qFormat/>
    <w:rPr>
      <w:rFonts w:cs="Times New Roman"/>
    </w:rPr>
  </w:style>
  <w:style w:type="character" w:styleId="ListLabel2720">
    <w:name w:val="ListLabel 2720"/>
    <w:qFormat/>
    <w:rPr>
      <w:rFonts w:cs="Times New Roman"/>
    </w:rPr>
  </w:style>
  <w:style w:type="character" w:styleId="ListLabel2721">
    <w:name w:val="ListLabel 2721"/>
    <w:qFormat/>
    <w:rPr>
      <w:rFonts w:cs="Times New Roman"/>
    </w:rPr>
  </w:style>
  <w:style w:type="character" w:styleId="ListLabel2722">
    <w:name w:val="ListLabel 2722"/>
    <w:qFormat/>
    <w:rPr>
      <w:rFonts w:cs="Times New Roman"/>
    </w:rPr>
  </w:style>
  <w:style w:type="character" w:styleId="ListLabel2723">
    <w:name w:val="ListLabel 2723"/>
    <w:qFormat/>
    <w:rPr>
      <w:rFonts w:ascii="Times New Roman" w:hAnsi="Times New Roman" w:cs="Symbol"/>
      <w:sz w:val="24"/>
    </w:rPr>
  </w:style>
  <w:style w:type="character" w:styleId="ListLabel2724">
    <w:name w:val="ListLabel 2724"/>
    <w:qFormat/>
    <w:rPr>
      <w:rFonts w:cs="Times New Roman"/>
    </w:rPr>
  </w:style>
  <w:style w:type="character" w:styleId="ListLabel2725">
    <w:name w:val="ListLabel 2725"/>
    <w:qFormat/>
    <w:rPr>
      <w:rFonts w:cs="Times New Roman"/>
    </w:rPr>
  </w:style>
  <w:style w:type="character" w:styleId="ListLabel2726">
    <w:name w:val="ListLabel 2726"/>
    <w:qFormat/>
    <w:rPr>
      <w:rFonts w:cs="Times New Roman"/>
    </w:rPr>
  </w:style>
  <w:style w:type="character" w:styleId="ListLabel2727">
    <w:name w:val="ListLabel 2727"/>
    <w:qFormat/>
    <w:rPr>
      <w:rFonts w:cs="Times New Roman"/>
    </w:rPr>
  </w:style>
  <w:style w:type="character" w:styleId="ListLabel2728">
    <w:name w:val="ListLabel 2728"/>
    <w:qFormat/>
    <w:rPr>
      <w:rFonts w:cs="Times New Roman"/>
    </w:rPr>
  </w:style>
  <w:style w:type="character" w:styleId="ListLabel2729">
    <w:name w:val="ListLabel 2729"/>
    <w:qFormat/>
    <w:rPr>
      <w:rFonts w:cs="Times New Roman"/>
    </w:rPr>
  </w:style>
  <w:style w:type="character" w:styleId="ListLabel2730">
    <w:name w:val="ListLabel 2730"/>
    <w:qFormat/>
    <w:rPr>
      <w:rFonts w:cs="Times New Roman"/>
    </w:rPr>
  </w:style>
  <w:style w:type="character" w:styleId="ListLabel2731">
    <w:name w:val="ListLabel 2731"/>
    <w:qFormat/>
    <w:rPr>
      <w:rFonts w:cs="Times New Roman"/>
    </w:rPr>
  </w:style>
  <w:style w:type="character" w:styleId="ListLabel2732">
    <w:name w:val="ListLabel 2732"/>
    <w:qFormat/>
    <w:rPr>
      <w:rFonts w:ascii="Times New Roman" w:hAnsi="Times New Roman"/>
      <w:b/>
      <w:sz w:val="28"/>
    </w:rPr>
  </w:style>
  <w:style w:type="character" w:styleId="ListLabel2733">
    <w:name w:val="ListLabel 2733"/>
    <w:qFormat/>
    <w:rPr>
      <w:rFonts w:ascii="Times New Roman" w:hAnsi="Times New Roman" w:cs="Times New Roman"/>
      <w:sz w:val="28"/>
    </w:rPr>
  </w:style>
  <w:style w:type="character" w:styleId="ListLabel2734">
    <w:name w:val="ListLabel 2734"/>
    <w:qFormat/>
    <w:rPr>
      <w:rFonts w:ascii="Times New Roman" w:hAnsi="Times New Roman" w:cs="Symbol"/>
      <w:sz w:val="24"/>
    </w:rPr>
  </w:style>
  <w:style w:type="character" w:styleId="ListLabel2735">
    <w:name w:val="ListLabel 2735"/>
    <w:qFormat/>
    <w:rPr>
      <w:rFonts w:cs="Times New Roman"/>
    </w:rPr>
  </w:style>
  <w:style w:type="character" w:styleId="ListLabel2736">
    <w:name w:val="ListLabel 2736"/>
    <w:qFormat/>
    <w:rPr>
      <w:rFonts w:cs="Times New Roman"/>
    </w:rPr>
  </w:style>
  <w:style w:type="character" w:styleId="ListLabel2737">
    <w:name w:val="ListLabel 2737"/>
    <w:qFormat/>
    <w:rPr>
      <w:rFonts w:cs="Times New Roman"/>
    </w:rPr>
  </w:style>
  <w:style w:type="character" w:styleId="ListLabel2738">
    <w:name w:val="ListLabel 2738"/>
    <w:qFormat/>
    <w:rPr>
      <w:rFonts w:cs="Times New Roman"/>
    </w:rPr>
  </w:style>
  <w:style w:type="character" w:styleId="ListLabel2739">
    <w:name w:val="ListLabel 2739"/>
    <w:qFormat/>
    <w:rPr>
      <w:rFonts w:cs="Times New Roman"/>
    </w:rPr>
  </w:style>
  <w:style w:type="character" w:styleId="ListLabel2740">
    <w:name w:val="ListLabel 2740"/>
    <w:qFormat/>
    <w:rPr>
      <w:rFonts w:cs="Times New Roman"/>
    </w:rPr>
  </w:style>
  <w:style w:type="character" w:styleId="ListLabel2741">
    <w:name w:val="ListLabel 2741"/>
    <w:qFormat/>
    <w:rPr>
      <w:rFonts w:cs="Times New Roman"/>
    </w:rPr>
  </w:style>
  <w:style w:type="character" w:styleId="ListLabel2742">
    <w:name w:val="ListLabel 2742"/>
    <w:qFormat/>
    <w:rPr>
      <w:rFonts w:cs="Times New Roman"/>
    </w:rPr>
  </w:style>
  <w:style w:type="character" w:styleId="ListLabel2743">
    <w:name w:val="ListLabel 2743"/>
    <w:qFormat/>
    <w:rPr>
      <w:rFonts w:ascii="Times New Roman" w:hAnsi="Times New Roman" w:cs="Symbol"/>
      <w:sz w:val="24"/>
    </w:rPr>
  </w:style>
  <w:style w:type="character" w:styleId="ListLabel2744">
    <w:name w:val="ListLabel 2744"/>
    <w:qFormat/>
    <w:rPr>
      <w:rFonts w:cs="Times New Roman"/>
    </w:rPr>
  </w:style>
  <w:style w:type="character" w:styleId="ListLabel2745">
    <w:name w:val="ListLabel 2745"/>
    <w:qFormat/>
    <w:rPr>
      <w:rFonts w:cs="Times New Roman"/>
    </w:rPr>
  </w:style>
  <w:style w:type="character" w:styleId="ListLabel2746">
    <w:name w:val="ListLabel 2746"/>
    <w:qFormat/>
    <w:rPr>
      <w:rFonts w:cs="Times New Roman"/>
    </w:rPr>
  </w:style>
  <w:style w:type="character" w:styleId="ListLabel2747">
    <w:name w:val="ListLabel 2747"/>
    <w:qFormat/>
    <w:rPr>
      <w:rFonts w:cs="Times New Roman"/>
    </w:rPr>
  </w:style>
  <w:style w:type="character" w:styleId="ListLabel2748">
    <w:name w:val="ListLabel 2748"/>
    <w:qFormat/>
    <w:rPr>
      <w:rFonts w:cs="Times New Roman"/>
    </w:rPr>
  </w:style>
  <w:style w:type="character" w:styleId="ListLabel2749">
    <w:name w:val="ListLabel 2749"/>
    <w:qFormat/>
    <w:rPr>
      <w:rFonts w:cs="Times New Roman"/>
    </w:rPr>
  </w:style>
  <w:style w:type="character" w:styleId="ListLabel2750">
    <w:name w:val="ListLabel 2750"/>
    <w:qFormat/>
    <w:rPr>
      <w:rFonts w:cs="Times New Roman"/>
    </w:rPr>
  </w:style>
  <w:style w:type="character" w:styleId="ListLabel2751">
    <w:name w:val="ListLabel 2751"/>
    <w:qFormat/>
    <w:rPr>
      <w:rFonts w:cs="Times New Roman"/>
    </w:rPr>
  </w:style>
  <w:style w:type="character" w:styleId="ListLabel2752">
    <w:name w:val="ListLabel 2752"/>
    <w:qFormat/>
    <w:rPr>
      <w:rFonts w:ascii="Times New Roman" w:hAnsi="Times New Roman" w:cs="Symbol"/>
      <w:sz w:val="24"/>
    </w:rPr>
  </w:style>
  <w:style w:type="character" w:styleId="ListLabel2753">
    <w:name w:val="ListLabel 2753"/>
    <w:qFormat/>
    <w:rPr>
      <w:rFonts w:cs="Times New Roman"/>
    </w:rPr>
  </w:style>
  <w:style w:type="character" w:styleId="ListLabel2754">
    <w:name w:val="ListLabel 2754"/>
    <w:qFormat/>
    <w:rPr>
      <w:rFonts w:cs="Times New Roman"/>
    </w:rPr>
  </w:style>
  <w:style w:type="character" w:styleId="ListLabel2755">
    <w:name w:val="ListLabel 2755"/>
    <w:qFormat/>
    <w:rPr>
      <w:rFonts w:cs="Times New Roman"/>
    </w:rPr>
  </w:style>
  <w:style w:type="character" w:styleId="ListLabel2756">
    <w:name w:val="ListLabel 2756"/>
    <w:qFormat/>
    <w:rPr>
      <w:rFonts w:cs="Times New Roman"/>
    </w:rPr>
  </w:style>
  <w:style w:type="character" w:styleId="ListLabel2757">
    <w:name w:val="ListLabel 2757"/>
    <w:qFormat/>
    <w:rPr>
      <w:rFonts w:cs="Times New Roman"/>
    </w:rPr>
  </w:style>
  <w:style w:type="character" w:styleId="ListLabel2758">
    <w:name w:val="ListLabel 2758"/>
    <w:qFormat/>
    <w:rPr>
      <w:rFonts w:cs="Times New Roman"/>
    </w:rPr>
  </w:style>
  <w:style w:type="character" w:styleId="ListLabel2759">
    <w:name w:val="ListLabel 2759"/>
    <w:qFormat/>
    <w:rPr>
      <w:rFonts w:cs="Times New Roman"/>
    </w:rPr>
  </w:style>
  <w:style w:type="character" w:styleId="ListLabel2760">
    <w:name w:val="ListLabel 2760"/>
    <w:qFormat/>
    <w:rPr>
      <w:rFonts w:cs="Times New Roman"/>
    </w:rPr>
  </w:style>
  <w:style w:type="character" w:styleId="ListLabel2761">
    <w:name w:val="ListLabel 2761"/>
    <w:qFormat/>
    <w:rPr>
      <w:rFonts w:ascii="Times New Roman" w:hAnsi="Times New Roman" w:cs="Symbol"/>
      <w:sz w:val="24"/>
    </w:rPr>
  </w:style>
  <w:style w:type="character" w:styleId="ListLabel2762">
    <w:name w:val="ListLabel 2762"/>
    <w:qFormat/>
    <w:rPr>
      <w:rFonts w:cs="Times New Roman"/>
    </w:rPr>
  </w:style>
  <w:style w:type="character" w:styleId="ListLabel2763">
    <w:name w:val="ListLabel 2763"/>
    <w:qFormat/>
    <w:rPr>
      <w:rFonts w:cs="Times New Roman"/>
    </w:rPr>
  </w:style>
  <w:style w:type="character" w:styleId="ListLabel2764">
    <w:name w:val="ListLabel 2764"/>
    <w:qFormat/>
    <w:rPr>
      <w:rFonts w:cs="Times New Roman"/>
    </w:rPr>
  </w:style>
  <w:style w:type="character" w:styleId="ListLabel2765">
    <w:name w:val="ListLabel 2765"/>
    <w:qFormat/>
    <w:rPr>
      <w:rFonts w:cs="Times New Roman"/>
    </w:rPr>
  </w:style>
  <w:style w:type="character" w:styleId="ListLabel2766">
    <w:name w:val="ListLabel 2766"/>
    <w:qFormat/>
    <w:rPr>
      <w:rFonts w:cs="Times New Roman"/>
    </w:rPr>
  </w:style>
  <w:style w:type="character" w:styleId="ListLabel2767">
    <w:name w:val="ListLabel 2767"/>
    <w:qFormat/>
    <w:rPr>
      <w:rFonts w:cs="Times New Roman"/>
    </w:rPr>
  </w:style>
  <w:style w:type="character" w:styleId="ListLabel2768">
    <w:name w:val="ListLabel 2768"/>
    <w:qFormat/>
    <w:rPr>
      <w:rFonts w:cs="Times New Roman"/>
    </w:rPr>
  </w:style>
  <w:style w:type="character" w:styleId="ListLabel2769">
    <w:name w:val="ListLabel 2769"/>
    <w:qFormat/>
    <w:rPr>
      <w:rFonts w:cs="Times New Roman"/>
    </w:rPr>
  </w:style>
  <w:style w:type="character" w:styleId="ListLabel2770">
    <w:name w:val="ListLabel 2770"/>
    <w:qFormat/>
    <w:rPr>
      <w:rFonts w:ascii="Times New Roman" w:hAnsi="Times New Roman" w:cs="Symbol"/>
      <w:sz w:val="24"/>
    </w:rPr>
  </w:style>
  <w:style w:type="character" w:styleId="ListLabel2771">
    <w:name w:val="ListLabel 2771"/>
    <w:qFormat/>
    <w:rPr>
      <w:rFonts w:cs="Times New Roman"/>
    </w:rPr>
  </w:style>
  <w:style w:type="character" w:styleId="ListLabel2772">
    <w:name w:val="ListLabel 2772"/>
    <w:qFormat/>
    <w:rPr>
      <w:rFonts w:cs="Times New Roman"/>
    </w:rPr>
  </w:style>
  <w:style w:type="character" w:styleId="ListLabel2773">
    <w:name w:val="ListLabel 2773"/>
    <w:qFormat/>
    <w:rPr>
      <w:rFonts w:cs="Times New Roman"/>
    </w:rPr>
  </w:style>
  <w:style w:type="character" w:styleId="ListLabel2774">
    <w:name w:val="ListLabel 2774"/>
    <w:qFormat/>
    <w:rPr>
      <w:rFonts w:cs="Times New Roman"/>
    </w:rPr>
  </w:style>
  <w:style w:type="character" w:styleId="ListLabel2775">
    <w:name w:val="ListLabel 2775"/>
    <w:qFormat/>
    <w:rPr>
      <w:rFonts w:cs="Times New Roman"/>
    </w:rPr>
  </w:style>
  <w:style w:type="character" w:styleId="ListLabel2776">
    <w:name w:val="ListLabel 2776"/>
    <w:qFormat/>
    <w:rPr>
      <w:rFonts w:cs="Times New Roman"/>
    </w:rPr>
  </w:style>
  <w:style w:type="character" w:styleId="ListLabel2777">
    <w:name w:val="ListLabel 2777"/>
    <w:qFormat/>
    <w:rPr>
      <w:rFonts w:cs="Times New Roman"/>
    </w:rPr>
  </w:style>
  <w:style w:type="character" w:styleId="ListLabel2778">
    <w:name w:val="ListLabel 2778"/>
    <w:qFormat/>
    <w:rPr>
      <w:rFonts w:cs="Times New Roman"/>
    </w:rPr>
  </w:style>
  <w:style w:type="character" w:styleId="ListLabel2779">
    <w:name w:val="ListLabel 2779"/>
    <w:qFormat/>
    <w:rPr>
      <w:rFonts w:ascii="Times New Roman" w:hAnsi="Times New Roman" w:cs="Symbol"/>
      <w:sz w:val="24"/>
    </w:rPr>
  </w:style>
  <w:style w:type="character" w:styleId="ListLabel2780">
    <w:name w:val="ListLabel 2780"/>
    <w:qFormat/>
    <w:rPr>
      <w:rFonts w:cs="Times New Roman"/>
    </w:rPr>
  </w:style>
  <w:style w:type="character" w:styleId="ListLabel2781">
    <w:name w:val="ListLabel 2781"/>
    <w:qFormat/>
    <w:rPr>
      <w:rFonts w:cs="Times New Roman"/>
    </w:rPr>
  </w:style>
  <w:style w:type="character" w:styleId="ListLabel2782">
    <w:name w:val="ListLabel 2782"/>
    <w:qFormat/>
    <w:rPr>
      <w:rFonts w:cs="Times New Roman"/>
    </w:rPr>
  </w:style>
  <w:style w:type="character" w:styleId="ListLabel2783">
    <w:name w:val="ListLabel 2783"/>
    <w:qFormat/>
    <w:rPr>
      <w:rFonts w:cs="Times New Roman"/>
    </w:rPr>
  </w:style>
  <w:style w:type="character" w:styleId="ListLabel2784">
    <w:name w:val="ListLabel 2784"/>
    <w:qFormat/>
    <w:rPr>
      <w:rFonts w:cs="Times New Roman"/>
    </w:rPr>
  </w:style>
  <w:style w:type="character" w:styleId="ListLabel2785">
    <w:name w:val="ListLabel 2785"/>
    <w:qFormat/>
    <w:rPr>
      <w:rFonts w:cs="Times New Roman"/>
    </w:rPr>
  </w:style>
  <w:style w:type="character" w:styleId="ListLabel2786">
    <w:name w:val="ListLabel 2786"/>
    <w:qFormat/>
    <w:rPr>
      <w:rFonts w:cs="Times New Roman"/>
    </w:rPr>
  </w:style>
  <w:style w:type="character" w:styleId="ListLabel2787">
    <w:name w:val="ListLabel 2787"/>
    <w:qFormat/>
    <w:rPr>
      <w:rFonts w:cs="Times New Roman"/>
    </w:rPr>
  </w:style>
  <w:style w:type="character" w:styleId="ListLabel2788">
    <w:name w:val="ListLabel 2788"/>
    <w:qFormat/>
    <w:rPr>
      <w:rFonts w:ascii="Times New Roman" w:hAnsi="Times New Roman"/>
      <w:b/>
      <w:sz w:val="28"/>
    </w:rPr>
  </w:style>
  <w:style w:type="paragraph" w:styleId="Style19" w:customStyle="1">
    <w:name w:val="Заголовок"/>
    <w:basedOn w:val="Normal"/>
    <w:next w:val="Style20"/>
    <w:qFormat/>
    <w:rsid w:val="00377748"/>
    <w:pPr>
      <w:keepNext w:val="true"/>
      <w:widowControl w:val="false"/>
      <w:suppressAutoHyphens w:val="true"/>
      <w:spacing w:lineRule="auto" w:line="240" w:before="240" w:after="120"/>
      <w:textAlignment w:val="baseline"/>
    </w:pPr>
    <w:rPr>
      <w:rFonts w:ascii="Arial" w:hAnsi="Arial" w:eastAsia="Arial Unicode MS" w:cs="Mangal"/>
      <w:sz w:val="28"/>
      <w:szCs w:val="28"/>
      <w:lang w:eastAsia="zh-CN" w:bidi="hi-IN"/>
    </w:rPr>
  </w:style>
  <w:style w:type="paragraph" w:styleId="Style20">
    <w:name w:val="Body Text"/>
    <w:basedOn w:val="Normal"/>
    <w:link w:val="a6"/>
    <w:uiPriority w:val="99"/>
    <w:unhideWhenUsed/>
    <w:rsid w:val="00377748"/>
    <w:pPr>
      <w:spacing w:before="0" w:after="120"/>
    </w:pPr>
    <w:rPr>
      <w:rFonts w:ascii="Calibri" w:hAnsi="Calibri" w:eastAsia="Times New Roman" w:cs="Times New Roman"/>
      <w:lang w:eastAsia="ru-RU"/>
    </w:rPr>
  </w:style>
  <w:style w:type="paragraph" w:styleId="Style21">
    <w:name w:val="List"/>
    <w:basedOn w:val="Style20"/>
    <w:uiPriority w:val="99"/>
    <w:rsid w:val="00377748"/>
    <w:pPr>
      <w:widowControl w:val="false"/>
      <w:suppressAutoHyphens w:val="true"/>
      <w:spacing w:lineRule="auto" w:line="24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Hindi"/>
    </w:rPr>
  </w:style>
  <w:style w:type="paragraph" w:styleId="21" w:customStyle="1">
    <w:name w:val="Основной текст 21"/>
    <w:basedOn w:val="Normal"/>
    <w:qFormat/>
    <w:rsid w:val="00377748"/>
    <w:pPr>
      <w:widowControl w:val="false"/>
      <w:suppressAutoHyphens w:val="true"/>
      <w:spacing w:lineRule="auto" w:line="240" w:before="0" w:after="0"/>
      <w:jc w:val="both"/>
    </w:pPr>
    <w:rPr>
      <w:rFonts w:ascii="Times New Roman" w:hAnsi="Times New Roman" w:eastAsia="Arial Unicode MS" w:cs="Mangal"/>
      <w:sz w:val="28"/>
      <w:szCs w:val="24"/>
      <w:lang w:eastAsia="zh-CN" w:bidi="hi-IN"/>
    </w:rPr>
  </w:style>
  <w:style w:type="paragraph" w:styleId="11" w:customStyle="1">
    <w:name w:val="Абзац списка1"/>
    <w:basedOn w:val="Normal"/>
    <w:qFormat/>
    <w:rsid w:val="00377748"/>
    <w:pPr>
      <w:suppressAutoHyphens w:val="true"/>
      <w:ind w:left="720" w:hanging="0"/>
    </w:pPr>
    <w:rPr>
      <w:rFonts w:ascii="Calibri" w:hAnsi="Calibri" w:eastAsia="Arial Unicode MS" w:cs="Calibri"/>
      <w:lang w:eastAsia="zh-CN" w:bidi="hi-IN"/>
    </w:rPr>
  </w:style>
  <w:style w:type="paragraph" w:styleId="22" w:customStyle="1">
    <w:name w:val="Основной текст с отступом 22"/>
    <w:basedOn w:val="Normal"/>
    <w:qFormat/>
    <w:rsid w:val="00377748"/>
    <w:pPr>
      <w:suppressAutoHyphens w:val="true"/>
      <w:spacing w:lineRule="auto" w:line="480" w:before="0" w:after="120"/>
      <w:ind w:left="283" w:hanging="0"/>
    </w:pPr>
    <w:rPr>
      <w:rFonts w:ascii="Times New Roman" w:hAnsi="Times New Roman" w:eastAsia="Arial Unicode MS" w:cs="Mangal"/>
      <w:sz w:val="24"/>
      <w:szCs w:val="24"/>
      <w:lang w:eastAsia="zh-CN" w:bidi="hi-IN"/>
    </w:rPr>
  </w:style>
  <w:style w:type="paragraph" w:styleId="BalloonText">
    <w:name w:val="Balloon Text"/>
    <w:basedOn w:val="Normal"/>
    <w:link w:val="a8"/>
    <w:uiPriority w:val="99"/>
    <w:unhideWhenUsed/>
    <w:qFormat/>
    <w:rsid w:val="00377748"/>
    <w:pPr>
      <w:spacing w:lineRule="auto" w:line="240" w:before="0" w:after="0"/>
    </w:pPr>
    <w:rPr>
      <w:rFonts w:ascii="Tahoma" w:hAnsi="Tahoma" w:eastAsia="Times New Roman" w:cs="Tahoma"/>
      <w:sz w:val="16"/>
      <w:szCs w:val="16"/>
      <w:lang w:eastAsia="ru-RU"/>
    </w:rPr>
  </w:style>
  <w:style w:type="paragraph" w:styleId="NoSpacing">
    <w:name w:val="No Spacing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ar-SA" w:bidi="ar-SA"/>
    </w:rPr>
  </w:style>
  <w:style w:type="paragraph" w:styleId="Caption">
    <w:name w:val="caption"/>
    <w:basedOn w:val="Normal"/>
    <w:uiPriority w:val="35"/>
    <w:qFormat/>
    <w:rsid w:val="00377748"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Droid Sans Fallback" w:cs="Lohit Hindi"/>
      <w:i/>
      <w:iCs/>
      <w:sz w:val="24"/>
      <w:szCs w:val="24"/>
      <w:lang w:eastAsia="zh-CN" w:bidi="hi-IN"/>
    </w:rPr>
  </w:style>
  <w:style w:type="paragraph" w:styleId="23" w:customStyle="1">
    <w:name w:val="Указатель2"/>
    <w:basedOn w:val="Normal"/>
    <w:qFormat/>
    <w:rsid w:val="00377748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12" w:customStyle="1">
    <w:name w:val="Название объекта1"/>
    <w:basedOn w:val="Normal"/>
    <w:qFormat/>
    <w:rsid w:val="00377748"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Droid Sans Fallback" w:cs="Lohit Hindi"/>
      <w:i/>
      <w:iCs/>
      <w:sz w:val="24"/>
      <w:szCs w:val="24"/>
      <w:lang w:eastAsia="zh-CN" w:bidi="hi-IN"/>
    </w:rPr>
  </w:style>
  <w:style w:type="paragraph" w:styleId="13" w:customStyle="1">
    <w:name w:val="Указатель1"/>
    <w:basedOn w:val="Normal"/>
    <w:qFormat/>
    <w:rsid w:val="00377748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ConsPlusNormal" w:customStyle="1">
    <w:name w:val="ConsPlusNormal"/>
    <w:uiPriority w:val="99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Cell" w:customStyle="1">
    <w:name w:val="ConsPlusCell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Nonformat" w:customStyle="1">
    <w:name w:val="ConsPlusNonformat"/>
    <w:uiPriority w:val="99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Title" w:customStyle="1">
    <w:name w:val="ConsPlusTitle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b/>
      <w:color w:val="00000A"/>
      <w:kern w:val="0"/>
      <w:sz w:val="16"/>
      <w:szCs w:val="24"/>
      <w:lang w:val="ru-RU" w:eastAsia="zh-CN" w:bidi="hi-IN"/>
    </w:rPr>
  </w:style>
  <w:style w:type="paragraph" w:styleId="Style24">
    <w:name w:val="Header"/>
    <w:basedOn w:val="Normal"/>
    <w:link w:val="ae"/>
    <w:uiPriority w:val="99"/>
    <w:rsid w:val="00377748"/>
    <w:pPr>
      <w:widowControl w:val="false"/>
      <w:suppressLineNumbers/>
      <w:tabs>
        <w:tab w:val="center" w:pos="4819" w:leader="none"/>
        <w:tab w:val="right" w:pos="9638" w:leader="none"/>
      </w:tabs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5">
    <w:name w:val="Footer"/>
    <w:basedOn w:val="Normal"/>
    <w:link w:val="af0"/>
    <w:uiPriority w:val="99"/>
    <w:rsid w:val="00377748"/>
    <w:pPr>
      <w:widowControl w:val="false"/>
      <w:suppressLineNumbers/>
      <w:tabs>
        <w:tab w:val="center" w:pos="4819" w:leader="none"/>
        <w:tab w:val="right" w:pos="9638" w:leader="none"/>
      </w:tabs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6" w:customStyle="1">
    <w:name w:val="Содержимое таблицы"/>
    <w:basedOn w:val="Normal"/>
    <w:qFormat/>
    <w:rsid w:val="00377748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7" w:customStyle="1">
    <w:name w:val="Заголовок таблицы"/>
    <w:basedOn w:val="Style26"/>
    <w:qFormat/>
    <w:rsid w:val="00377748"/>
    <w:pPr>
      <w:jc w:val="center"/>
    </w:pPr>
    <w:rPr>
      <w:b/>
      <w:bCs/>
    </w:rPr>
  </w:style>
  <w:style w:type="paragraph" w:styleId="ConsPlusNormal1" w:customStyle="1">
    <w:name w:val="ConsPlusNormal1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Nonformat1" w:customStyle="1">
    <w:name w:val="ConsPlusNonformat1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ListParagraph">
    <w:name w:val="List Paragraph"/>
    <w:basedOn w:val="Normal"/>
    <w:uiPriority w:val="34"/>
    <w:qFormat/>
    <w:rsid w:val="00377748"/>
    <w:pPr>
      <w:spacing w:before="0" w:after="200"/>
      <w:ind w:left="720" w:hanging="0"/>
      <w:contextualSpacing/>
    </w:pPr>
    <w:rPr>
      <w:rFonts w:ascii="Calibri" w:hAnsi="Calibri" w:eastAsia="Calibri" w:cs="Times New Roman"/>
    </w:rPr>
  </w:style>
  <w:style w:type="paragraph" w:styleId="Style28">
    <w:name w:val="Body Text Indent"/>
    <w:basedOn w:val="Normal"/>
    <w:link w:val="af5"/>
    <w:uiPriority w:val="99"/>
    <w:unhideWhenUsed/>
    <w:rsid w:val="00377748"/>
    <w:pPr>
      <w:spacing w:before="0" w:after="120"/>
      <w:ind w:left="283" w:hanging="0"/>
    </w:pPr>
    <w:rPr>
      <w:rFonts w:ascii="Calibri" w:hAnsi="Calibri" w:eastAsia="Times New Roman" w:cs="Times New Roman"/>
      <w:lang w:eastAsia="ru-RU"/>
    </w:rPr>
  </w:style>
  <w:style w:type="paragraph" w:styleId="BodyText2">
    <w:name w:val="Body Text 2"/>
    <w:basedOn w:val="Normal"/>
    <w:link w:val="23"/>
    <w:uiPriority w:val="99"/>
    <w:unhideWhenUsed/>
    <w:qFormat/>
    <w:rsid w:val="00377748"/>
    <w:pPr>
      <w:spacing w:lineRule="auto" w:line="480" w:before="0" w:after="120"/>
    </w:pPr>
    <w:rPr>
      <w:rFonts w:ascii="Calibri" w:hAnsi="Calibri" w:eastAsia="Times New Roman" w:cs="Times New Roman"/>
      <w:lang w:eastAsia="ru-RU"/>
    </w:rPr>
  </w:style>
  <w:style w:type="paragraph" w:styleId="NormalWeb">
    <w:name w:val="Normal (Web)"/>
    <w:basedOn w:val="Normal"/>
    <w:unhideWhenUsed/>
    <w:qFormat/>
    <w:rsid w:val="0037774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Nonformat" w:customStyle="1">
    <w:name w:val="ConsNonformat"/>
    <w:qFormat/>
    <w:rsid w:val="0037774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00000A"/>
      <w:kern w:val="0"/>
      <w:sz w:val="20"/>
      <w:szCs w:val="20"/>
      <w:lang w:val="ru-RU" w:eastAsia="ru-RU" w:bidi="ar-SA"/>
    </w:rPr>
  </w:style>
  <w:style w:type="paragraph" w:styleId="311" w:customStyle="1">
    <w:name w:val="Основной текст с отступом 31"/>
    <w:basedOn w:val="Normal"/>
    <w:qFormat/>
    <w:rsid w:val="00377748"/>
    <w:pPr>
      <w:widowControl w:val="false"/>
      <w:tabs>
        <w:tab w:val="left" w:pos="4395" w:leader="none"/>
      </w:tabs>
      <w:suppressAutoHyphens w:val="true"/>
      <w:spacing w:lineRule="auto" w:line="240" w:before="60" w:after="0"/>
      <w:ind w:firstLine="709"/>
      <w:jc w:val="both"/>
    </w:pPr>
    <w:rPr>
      <w:rFonts w:ascii="Times New Roman" w:hAnsi="Times New Roman" w:eastAsia="Lucida Sans Unicode" w:cs="Times New Roman"/>
      <w:color w:val="000000"/>
      <w:sz w:val="28"/>
      <w:szCs w:val="28"/>
      <w:lang w:eastAsia="ru-RU"/>
    </w:rPr>
  </w:style>
  <w:style w:type="paragraph" w:styleId="BodyText3">
    <w:name w:val="Body Text 3"/>
    <w:basedOn w:val="Normal"/>
    <w:link w:val="30"/>
    <w:uiPriority w:val="99"/>
    <w:unhideWhenUsed/>
    <w:qFormat/>
    <w:rsid w:val="00377748"/>
    <w:pPr>
      <w:spacing w:before="0" w:after="120"/>
    </w:pPr>
    <w:rPr>
      <w:rFonts w:ascii="Calibri" w:hAnsi="Calibri" w:eastAsia="Times New Roman" w:cs="Calibri"/>
      <w:sz w:val="16"/>
      <w:szCs w:val="16"/>
    </w:rPr>
  </w:style>
  <w:style w:type="paragraph" w:styleId="BodyTextIndent3">
    <w:name w:val="Body Text Indent 3"/>
    <w:basedOn w:val="Normal"/>
    <w:link w:val="33"/>
    <w:uiPriority w:val="99"/>
    <w:semiHidden/>
    <w:unhideWhenUsed/>
    <w:qFormat/>
    <w:rsid w:val="00f91ff5"/>
    <w:pPr>
      <w:spacing w:before="0" w:after="120"/>
      <w:ind w:left="283" w:hanging="0"/>
    </w:pPr>
    <w:rPr>
      <w:sz w:val="16"/>
      <w:szCs w:val="16"/>
    </w:rPr>
  </w:style>
  <w:style w:type="paragraph" w:styleId="Style2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4" w:customStyle="1">
    <w:name w:val="Нет списка1"/>
    <w:uiPriority w:val="99"/>
    <w:semiHidden/>
    <w:unhideWhenUsed/>
    <w:qFormat/>
    <w:rsid w:val="00377748"/>
  </w:style>
  <w:style w:type="numbering" w:styleId="24" w:customStyle="1">
    <w:name w:val="Нет списка2"/>
    <w:uiPriority w:val="99"/>
    <w:semiHidden/>
    <w:unhideWhenUsed/>
    <w:qFormat/>
    <w:rsid w:val="003967bf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77748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12ACD-73E1-40A2-B3AD-22BE0C10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Application>LibreOffice/6.0.7.3$Linux_X86_64 LibreOffice_project/00m0$Build-3</Application>
  <Pages>26</Pages>
  <Words>4256</Words>
  <Characters>31534</Characters>
  <CharactersWithSpaces>40648</CharactersWithSpaces>
  <Paragraphs>710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2017-12-25T04:45:00Z</dcterms:created>
  <dc:creator>user</dc:creator>
  <dc:description/>
  <dc:language>ru-RU</dc:language>
  <cp:lastModifiedBy/>
  <cp:lastPrinted>2021-02-16T11:36:23Z</cp:lastPrinted>
  <dcterms:modified xsi:type="dcterms:W3CDTF">2021-10-01T14:16:56Z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